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297D4" w14:textId="77777777" w:rsidR="004A2782" w:rsidRPr="007A6DCC" w:rsidRDefault="004A2782" w:rsidP="004A2782">
      <w:pPr>
        <w:pStyle w:val="NormalWeb"/>
        <w:spacing w:before="0" w:beforeAutospacing="0" w:after="0" w:afterAutospacing="0"/>
        <w:rPr>
          <w:b/>
          <w:color w:val="000000"/>
          <w:sz w:val="22"/>
          <w:szCs w:val="22"/>
          <w:lang w:val="en-US"/>
        </w:rPr>
      </w:pPr>
      <w:r w:rsidRPr="007A6DCC">
        <w:rPr>
          <w:b/>
          <w:color w:val="000000"/>
          <w:sz w:val="22"/>
          <w:szCs w:val="22"/>
          <w:lang w:val="en-US"/>
        </w:rPr>
        <w:t>PHIL 3773: Topics in Feminist Philosophy</w:t>
      </w:r>
    </w:p>
    <w:p w14:paraId="61A7A769" w14:textId="481FC884" w:rsidR="004A2782" w:rsidRPr="007A6DCC" w:rsidRDefault="00EF650C" w:rsidP="0004453A">
      <w:pPr>
        <w:pStyle w:val="NormalWeb"/>
        <w:spacing w:before="0" w:beforeAutospacing="0" w:after="0" w:afterAutospacing="0"/>
        <w:rPr>
          <w:b/>
          <w:color w:val="000000"/>
          <w:sz w:val="22"/>
          <w:szCs w:val="22"/>
          <w:lang w:val="en-US"/>
        </w:rPr>
      </w:pPr>
      <w:r w:rsidRPr="007A6DCC">
        <w:rPr>
          <w:b/>
          <w:color w:val="000000"/>
          <w:sz w:val="22"/>
          <w:szCs w:val="22"/>
          <w:lang w:val="en-US"/>
        </w:rPr>
        <w:t>Sections 001</w:t>
      </w:r>
      <w:r w:rsidR="00B33298" w:rsidRPr="007A6DCC">
        <w:rPr>
          <w:b/>
          <w:color w:val="000000"/>
          <w:sz w:val="22"/>
          <w:szCs w:val="22"/>
          <w:lang w:val="en-US"/>
        </w:rPr>
        <w:t xml:space="preserve"> </w:t>
      </w:r>
      <w:r w:rsidRPr="007A6DCC">
        <w:rPr>
          <w:b/>
          <w:color w:val="000000"/>
          <w:sz w:val="22"/>
          <w:szCs w:val="22"/>
          <w:lang w:val="en-US"/>
        </w:rPr>
        <w:t xml:space="preserve">and H01 </w:t>
      </w:r>
      <w:r w:rsidR="00B33298" w:rsidRPr="007A6DCC">
        <w:rPr>
          <w:b/>
          <w:color w:val="000000"/>
          <w:sz w:val="22"/>
          <w:szCs w:val="22"/>
          <w:lang w:val="en-US"/>
        </w:rPr>
        <w:t>CR#</w:t>
      </w:r>
      <w:r w:rsidR="00A54C77" w:rsidRPr="007A6DCC">
        <w:rPr>
          <w:b/>
          <w:color w:val="000000"/>
          <w:sz w:val="22"/>
          <w:szCs w:val="22"/>
          <w:lang w:val="en-US"/>
        </w:rPr>
        <w:t xml:space="preserve"> 63981</w:t>
      </w:r>
      <w:r w:rsidR="00B6387F" w:rsidRPr="007A6DCC">
        <w:rPr>
          <w:b/>
          <w:color w:val="000000"/>
          <w:sz w:val="22"/>
          <w:szCs w:val="22"/>
          <w:lang w:val="en-US"/>
        </w:rPr>
        <w:t xml:space="preserve"> (Honors </w:t>
      </w:r>
      <w:r w:rsidRPr="007A6DCC">
        <w:rPr>
          <w:b/>
          <w:color w:val="000000"/>
          <w:sz w:val="22"/>
          <w:szCs w:val="22"/>
          <w:lang w:val="en-US"/>
        </w:rPr>
        <w:t xml:space="preserve">CR# </w:t>
      </w:r>
      <w:r w:rsidR="00A54C77" w:rsidRPr="007A6DCC">
        <w:rPr>
          <w:b/>
          <w:color w:val="000000"/>
          <w:sz w:val="22"/>
          <w:szCs w:val="22"/>
          <w:lang w:val="en-US"/>
        </w:rPr>
        <w:t>63982</w:t>
      </w:r>
      <w:r w:rsidR="00B6387F" w:rsidRPr="007A6DCC">
        <w:rPr>
          <w:b/>
          <w:color w:val="000000"/>
          <w:sz w:val="22"/>
          <w:szCs w:val="22"/>
          <w:lang w:val="en-US"/>
        </w:rPr>
        <w:t>)</w:t>
      </w:r>
    </w:p>
    <w:p w14:paraId="77CE49AC" w14:textId="05F25B47" w:rsidR="004A2782" w:rsidRPr="007A6DCC" w:rsidRDefault="004A2782" w:rsidP="0004453A">
      <w:pPr>
        <w:pStyle w:val="NormalWeb"/>
        <w:spacing w:before="0" w:beforeAutospacing="0" w:after="0" w:afterAutospacing="0"/>
        <w:rPr>
          <w:b/>
          <w:color w:val="000000"/>
          <w:sz w:val="22"/>
          <w:szCs w:val="22"/>
          <w:lang w:val="en-US"/>
        </w:rPr>
      </w:pPr>
      <w:r w:rsidRPr="007A6DCC">
        <w:rPr>
          <w:b/>
          <w:color w:val="000000"/>
          <w:sz w:val="22"/>
          <w:szCs w:val="22"/>
          <w:lang w:val="en-US"/>
        </w:rPr>
        <w:t xml:space="preserve">HSS </w:t>
      </w:r>
      <w:r w:rsidR="007A6DCC">
        <w:rPr>
          <w:b/>
          <w:color w:val="000000"/>
          <w:sz w:val="22"/>
          <w:szCs w:val="22"/>
          <w:lang w:val="en-US"/>
        </w:rPr>
        <w:t>1047</w:t>
      </w:r>
    </w:p>
    <w:p w14:paraId="3FED4638" w14:textId="77777777" w:rsidR="004A2782" w:rsidRPr="007A6DCC" w:rsidRDefault="004A2782" w:rsidP="004A2782">
      <w:pPr>
        <w:pStyle w:val="NormalWeb"/>
        <w:spacing w:before="0" w:beforeAutospacing="0" w:after="0" w:afterAutospacing="0"/>
        <w:rPr>
          <w:b/>
          <w:color w:val="000000"/>
          <w:sz w:val="22"/>
          <w:szCs w:val="22"/>
          <w:lang w:val="en-US"/>
        </w:rPr>
      </w:pPr>
      <w:r w:rsidRPr="007A6DCC">
        <w:rPr>
          <w:b/>
          <w:color w:val="000000"/>
          <w:sz w:val="22"/>
          <w:szCs w:val="22"/>
          <w:lang w:val="en-US"/>
        </w:rPr>
        <w:t>TR 2-3:15</w:t>
      </w:r>
    </w:p>
    <w:p w14:paraId="0CAB9A34" w14:textId="77777777" w:rsidR="004A2782" w:rsidRPr="007A6DCC" w:rsidRDefault="004A2782" w:rsidP="004A2782">
      <w:pPr>
        <w:pStyle w:val="NormalWeb"/>
        <w:spacing w:before="0" w:beforeAutospacing="0" w:after="0" w:afterAutospacing="0"/>
        <w:rPr>
          <w:color w:val="000000"/>
          <w:sz w:val="22"/>
          <w:szCs w:val="22"/>
          <w:lang w:val="en-US"/>
        </w:rPr>
      </w:pPr>
    </w:p>
    <w:p w14:paraId="2E4777C9" w14:textId="77777777" w:rsidR="004A2782" w:rsidRPr="007A6DCC" w:rsidRDefault="004A2782" w:rsidP="004A2782">
      <w:pPr>
        <w:pStyle w:val="NormalWeb"/>
        <w:spacing w:before="0" w:beforeAutospacing="0" w:after="0" w:afterAutospacing="0"/>
        <w:rPr>
          <w:color w:val="000000"/>
          <w:sz w:val="22"/>
          <w:szCs w:val="22"/>
          <w:lang w:val="en-US"/>
        </w:rPr>
      </w:pPr>
      <w:r w:rsidRPr="007A6DCC">
        <w:rPr>
          <w:color w:val="000000"/>
          <w:sz w:val="22"/>
          <w:szCs w:val="22"/>
          <w:lang w:val="en-US"/>
        </w:rPr>
        <w:t>Instructor: Michele Merritt, Ph.D.</w:t>
      </w:r>
    </w:p>
    <w:p w14:paraId="06CB2B05" w14:textId="4AE98472" w:rsidR="004A2782" w:rsidRPr="007A6DCC" w:rsidRDefault="00A54C77" w:rsidP="007A5BF6">
      <w:pPr>
        <w:pStyle w:val="NormalWeb"/>
        <w:tabs>
          <w:tab w:val="left" w:pos="2113"/>
        </w:tabs>
        <w:spacing w:before="0" w:beforeAutospacing="0" w:after="0" w:afterAutospacing="0"/>
        <w:rPr>
          <w:color w:val="000000"/>
          <w:sz w:val="22"/>
          <w:szCs w:val="22"/>
          <w:lang w:val="en-US"/>
        </w:rPr>
      </w:pPr>
      <w:r w:rsidRPr="007A6DCC">
        <w:rPr>
          <w:color w:val="000000"/>
          <w:sz w:val="22"/>
          <w:szCs w:val="22"/>
          <w:lang w:val="en-US"/>
        </w:rPr>
        <w:t xml:space="preserve">Office: HSS </w:t>
      </w:r>
      <w:r w:rsidR="005848C4" w:rsidRPr="007A6DCC">
        <w:rPr>
          <w:color w:val="000000"/>
          <w:sz w:val="22"/>
          <w:szCs w:val="22"/>
          <w:lang w:val="en-US"/>
        </w:rPr>
        <w:t>4072</w:t>
      </w:r>
      <w:r w:rsidR="007A5BF6" w:rsidRPr="007A6DCC">
        <w:rPr>
          <w:color w:val="000000"/>
          <w:sz w:val="22"/>
          <w:szCs w:val="22"/>
          <w:lang w:val="en-US"/>
        </w:rPr>
        <w:tab/>
      </w:r>
    </w:p>
    <w:p w14:paraId="3B3E1FDB" w14:textId="7A46B874" w:rsidR="004A2782" w:rsidRPr="007A6DCC" w:rsidRDefault="004A2782" w:rsidP="00A54C77">
      <w:pPr>
        <w:pStyle w:val="NormalWeb"/>
        <w:spacing w:before="0" w:beforeAutospacing="0" w:after="0" w:afterAutospacing="0"/>
        <w:rPr>
          <w:color w:val="000000"/>
          <w:sz w:val="22"/>
          <w:szCs w:val="22"/>
          <w:lang w:val="en-US"/>
        </w:rPr>
      </w:pPr>
      <w:r w:rsidRPr="007A6DCC">
        <w:rPr>
          <w:color w:val="000000"/>
          <w:sz w:val="22"/>
          <w:szCs w:val="22"/>
          <w:lang w:val="en-US"/>
        </w:rPr>
        <w:t>Office Hours: by appointment</w:t>
      </w:r>
      <w:r w:rsidR="00A54C77" w:rsidRPr="007A6DCC">
        <w:rPr>
          <w:color w:val="000000"/>
          <w:sz w:val="22"/>
          <w:szCs w:val="22"/>
          <w:lang w:val="en-US"/>
        </w:rPr>
        <w:t>, over Zoom</w:t>
      </w:r>
    </w:p>
    <w:p w14:paraId="5958E182" w14:textId="77777777" w:rsidR="004A2782" w:rsidRPr="007A6DCC" w:rsidRDefault="004A2782" w:rsidP="004A2782">
      <w:pPr>
        <w:pStyle w:val="NormalWeb"/>
        <w:spacing w:before="0" w:beforeAutospacing="0" w:after="0" w:afterAutospacing="0"/>
        <w:rPr>
          <w:color w:val="000000"/>
          <w:sz w:val="22"/>
          <w:szCs w:val="22"/>
          <w:lang w:val="en-US"/>
        </w:rPr>
      </w:pPr>
      <w:r w:rsidRPr="007A6DCC">
        <w:rPr>
          <w:color w:val="000000"/>
          <w:sz w:val="22"/>
          <w:szCs w:val="22"/>
          <w:lang w:val="en-US"/>
        </w:rPr>
        <w:t xml:space="preserve">Email: </w:t>
      </w:r>
      <w:hyperlink r:id="rId8" w:history="1">
        <w:r w:rsidRPr="007A6DCC">
          <w:rPr>
            <w:rStyle w:val="Hyperlink"/>
            <w:rFonts w:eastAsiaTheme="majorEastAsia"/>
            <w:sz w:val="22"/>
            <w:szCs w:val="22"/>
            <w:lang w:val="en-US"/>
          </w:rPr>
          <w:t>mmerritt@astate.edu</w:t>
        </w:r>
      </w:hyperlink>
      <w:r w:rsidRPr="007A6DCC">
        <w:rPr>
          <w:color w:val="000000"/>
          <w:sz w:val="22"/>
          <w:szCs w:val="22"/>
          <w:lang w:val="en-US"/>
        </w:rPr>
        <w:t xml:space="preserve"> </w:t>
      </w:r>
    </w:p>
    <w:p w14:paraId="41D026F9" w14:textId="77777777" w:rsidR="004A2782" w:rsidRPr="007A6DCC" w:rsidRDefault="004A2782" w:rsidP="004A2782">
      <w:pPr>
        <w:pStyle w:val="NormalWeb"/>
        <w:spacing w:before="0" w:beforeAutospacing="0" w:after="0" w:afterAutospacing="0"/>
        <w:rPr>
          <w:color w:val="000000"/>
          <w:sz w:val="22"/>
          <w:szCs w:val="22"/>
          <w:lang w:val="en-US"/>
        </w:rPr>
      </w:pPr>
      <w:r w:rsidRPr="007A6DCC">
        <w:rPr>
          <w:color w:val="000000"/>
          <w:sz w:val="22"/>
          <w:szCs w:val="22"/>
          <w:lang w:val="en-US"/>
        </w:rPr>
        <w:t xml:space="preserve">Web: </w:t>
      </w:r>
      <w:hyperlink r:id="rId9" w:history="1">
        <w:r w:rsidRPr="007A6DCC">
          <w:rPr>
            <w:rStyle w:val="Hyperlink"/>
            <w:rFonts w:eastAsiaTheme="majorEastAsia"/>
            <w:sz w:val="22"/>
            <w:szCs w:val="22"/>
            <w:lang w:val="en-US"/>
          </w:rPr>
          <w:t>www.michelemerritt.com</w:t>
        </w:r>
      </w:hyperlink>
      <w:r w:rsidRPr="007A6DCC">
        <w:rPr>
          <w:color w:val="000000"/>
          <w:sz w:val="22"/>
          <w:szCs w:val="22"/>
          <w:lang w:val="en-US"/>
        </w:rPr>
        <w:t xml:space="preserve"> </w:t>
      </w:r>
    </w:p>
    <w:p w14:paraId="6973E3C3" w14:textId="2D17A4AA" w:rsidR="004A2782" w:rsidRPr="007A6DCC" w:rsidRDefault="004A2782" w:rsidP="00EF650C">
      <w:pPr>
        <w:pStyle w:val="NormalWeb"/>
        <w:rPr>
          <w:color w:val="000000"/>
          <w:sz w:val="22"/>
          <w:szCs w:val="22"/>
          <w:lang w:val="en-US"/>
        </w:rPr>
      </w:pPr>
      <w:r w:rsidRPr="007A6DCC">
        <w:rPr>
          <w:b/>
          <w:color w:val="000000"/>
          <w:sz w:val="22"/>
          <w:szCs w:val="22"/>
          <w:u w:val="single"/>
          <w:lang w:val="en-US"/>
        </w:rPr>
        <w:t>Course Description:</w:t>
      </w:r>
      <w:r w:rsidRPr="007A6DCC">
        <w:rPr>
          <w:color w:val="000000"/>
          <w:sz w:val="22"/>
          <w:szCs w:val="22"/>
          <w:lang w:val="en-US"/>
        </w:rPr>
        <w:t xml:space="preserve"> The connection between feminism and philosophy is a</w:t>
      </w:r>
      <w:r w:rsidR="00141317" w:rsidRPr="007A6DCC">
        <w:rPr>
          <w:color w:val="000000"/>
          <w:sz w:val="22"/>
          <w:szCs w:val="22"/>
          <w:lang w:val="en-US"/>
        </w:rPr>
        <w:t xml:space="preserve"> constantly</w:t>
      </w:r>
      <w:r w:rsidRPr="007A6DCC">
        <w:rPr>
          <w:color w:val="000000"/>
          <w:sz w:val="22"/>
          <w:szCs w:val="22"/>
          <w:lang w:val="en-US"/>
        </w:rPr>
        <w:t xml:space="preserve"> evolving </w:t>
      </w:r>
      <w:r w:rsidR="00141317" w:rsidRPr="007A6DCC">
        <w:rPr>
          <w:color w:val="000000"/>
          <w:sz w:val="22"/>
          <w:szCs w:val="22"/>
          <w:lang w:val="en-US"/>
        </w:rPr>
        <w:t xml:space="preserve">relationship. </w:t>
      </w:r>
      <w:r w:rsidRPr="007A6DCC">
        <w:rPr>
          <w:color w:val="000000"/>
          <w:sz w:val="22"/>
          <w:szCs w:val="22"/>
          <w:lang w:val="en-US"/>
        </w:rPr>
        <w:t>While it is undoubtedly the case that</w:t>
      </w:r>
      <w:r w:rsidR="0004453A" w:rsidRPr="007A6DCC">
        <w:rPr>
          <w:color w:val="000000"/>
          <w:sz w:val="22"/>
          <w:szCs w:val="22"/>
          <w:lang w:val="en-US"/>
        </w:rPr>
        <w:t xml:space="preserve"> philosophy has long suffered from a univocal focus and ought to be more inclusive of underrepresented voices from women, members of the LGBTQ+ community,</w:t>
      </w:r>
      <w:r w:rsidR="00141317" w:rsidRPr="007A6DCC">
        <w:rPr>
          <w:color w:val="000000"/>
          <w:sz w:val="22"/>
          <w:szCs w:val="22"/>
          <w:lang w:val="en-US"/>
        </w:rPr>
        <w:t xml:space="preserve"> BIPOC</w:t>
      </w:r>
      <w:r w:rsidR="0004453A" w:rsidRPr="007A6DCC">
        <w:rPr>
          <w:color w:val="000000"/>
          <w:sz w:val="22"/>
          <w:szCs w:val="22"/>
          <w:lang w:val="en-US"/>
        </w:rPr>
        <w:t>, and disabled persons</w:t>
      </w:r>
      <w:r w:rsidRPr="007A6DCC">
        <w:rPr>
          <w:color w:val="000000"/>
          <w:sz w:val="22"/>
          <w:szCs w:val="22"/>
          <w:lang w:val="en-US"/>
        </w:rPr>
        <w:t>, it is not so clear how this inclusion ought to look. Should we, for example, offer courses that are entire</w:t>
      </w:r>
      <w:r w:rsidR="002C0284" w:rsidRPr="007A6DCC">
        <w:rPr>
          <w:color w:val="000000"/>
          <w:sz w:val="22"/>
          <w:szCs w:val="22"/>
          <w:lang w:val="en-US"/>
        </w:rPr>
        <w:t>ly devoted to feminist thought, or</w:t>
      </w:r>
      <w:r w:rsidRPr="007A6DCC">
        <w:rPr>
          <w:color w:val="000000"/>
          <w:sz w:val="22"/>
          <w:szCs w:val="22"/>
          <w:lang w:val="en-US"/>
        </w:rPr>
        <w:t xml:space="preserve"> is it better to include a feminist perspective in </w:t>
      </w:r>
      <w:r w:rsidR="002C0284" w:rsidRPr="007A6DCC">
        <w:rPr>
          <w:color w:val="000000"/>
          <w:sz w:val="22"/>
          <w:szCs w:val="22"/>
          <w:lang w:val="en-US"/>
        </w:rPr>
        <w:t xml:space="preserve">every philosophy course – or both? In terms of content, we will examine questions as they arise both in the ‘mainstream’ philosophical canon and among feminist theorists. For instance, mainstream </w:t>
      </w:r>
      <w:r w:rsidRPr="007A6DCC">
        <w:rPr>
          <w:color w:val="000000"/>
          <w:sz w:val="22"/>
          <w:szCs w:val="22"/>
          <w:lang w:val="en-US"/>
        </w:rPr>
        <w:t xml:space="preserve">Philosophy of Mind, has witnessed a surge </w:t>
      </w:r>
      <w:r w:rsidR="002C0284" w:rsidRPr="007A6DCC">
        <w:rPr>
          <w:color w:val="000000"/>
          <w:sz w:val="22"/>
          <w:szCs w:val="22"/>
          <w:lang w:val="en-US"/>
        </w:rPr>
        <w:t>of interest in the embodied and interpersonal aspect of cognition.</w:t>
      </w:r>
      <w:r w:rsidRPr="007A6DCC">
        <w:rPr>
          <w:color w:val="000000"/>
          <w:sz w:val="22"/>
          <w:szCs w:val="22"/>
          <w:lang w:val="en-US"/>
        </w:rPr>
        <w:t xml:space="preserve"> Feminists, on the other hand, have been discussing the body and its connection to sex, gender, society, and performativity for decades. Would it be beneficial to engage in a 'Feminist Philosophy of Mind'? What wou</w:t>
      </w:r>
      <w:r w:rsidR="002C0284" w:rsidRPr="007A6DCC">
        <w:rPr>
          <w:color w:val="000000"/>
          <w:sz w:val="22"/>
          <w:szCs w:val="22"/>
          <w:lang w:val="en-US"/>
        </w:rPr>
        <w:t>ld that look like? And what about the connection between theory and practice? What is the ideal discourse between feminist theory and the real, lived experiences of transgender persons?</w:t>
      </w:r>
      <w:r w:rsidRPr="007A6DCC">
        <w:rPr>
          <w:color w:val="000000"/>
          <w:sz w:val="22"/>
          <w:szCs w:val="22"/>
          <w:lang w:val="en-US"/>
        </w:rPr>
        <w:t xml:space="preserve"> </w:t>
      </w:r>
      <w:r w:rsidR="002C0284" w:rsidRPr="007A6DCC">
        <w:rPr>
          <w:color w:val="000000"/>
          <w:sz w:val="22"/>
          <w:szCs w:val="22"/>
          <w:lang w:val="en-US"/>
        </w:rPr>
        <w:t>What about between</w:t>
      </w:r>
      <w:r w:rsidRPr="007A6DCC">
        <w:rPr>
          <w:color w:val="000000"/>
          <w:sz w:val="22"/>
          <w:szCs w:val="22"/>
          <w:lang w:val="en-US"/>
        </w:rPr>
        <w:t xml:space="preserve"> feminism and race? Politics? Technology? Science? These are just a few of the many questions we will explore in this course. We will proceed topically, which means the standard philosophical categories by which one might envision a course unfolding — metaphysics, epistemology, ethics, etc.— will not necessarily guide our inquiry. Instead, as we work through these aforementioned questions, we will see various philosophical frameworks</w:t>
      </w:r>
      <w:r w:rsidR="00EF650C" w:rsidRPr="007A6DCC">
        <w:rPr>
          <w:color w:val="000000"/>
          <w:sz w:val="22"/>
          <w:szCs w:val="22"/>
          <w:lang w:val="en-US"/>
        </w:rPr>
        <w:t xml:space="preserve"> emerge, get questioned, or even outright rejected</w:t>
      </w:r>
      <w:r w:rsidRPr="007A6DCC">
        <w:rPr>
          <w:color w:val="000000"/>
          <w:sz w:val="22"/>
          <w:szCs w:val="22"/>
          <w:lang w:val="en-US"/>
        </w:rPr>
        <w:t>. Our task, by the end of the course, is to determine how to better approach "Feminist Philosophy" within the larger discipline of philosophy in the future.</w:t>
      </w:r>
    </w:p>
    <w:p w14:paraId="1DF5B0B8" w14:textId="56D15ED5" w:rsidR="004A2782" w:rsidRPr="007A6DCC" w:rsidRDefault="0004453A" w:rsidP="004A2782">
      <w:pPr>
        <w:pStyle w:val="NormalWeb"/>
        <w:rPr>
          <w:color w:val="000000"/>
          <w:sz w:val="22"/>
          <w:szCs w:val="22"/>
          <w:lang w:val="en-US"/>
        </w:rPr>
      </w:pPr>
      <w:r w:rsidRPr="007A6DCC">
        <w:rPr>
          <w:b/>
          <w:color w:val="000000"/>
          <w:sz w:val="22"/>
          <w:szCs w:val="22"/>
          <w:u w:val="single"/>
          <w:lang w:val="en-US"/>
        </w:rPr>
        <w:t>Program Outcomes:</w:t>
      </w:r>
      <w:r w:rsidR="004A2782" w:rsidRPr="007A6DCC">
        <w:rPr>
          <w:b/>
          <w:color w:val="000000"/>
          <w:sz w:val="22"/>
          <w:szCs w:val="22"/>
          <w:u w:val="single"/>
          <w:lang w:val="en-US"/>
        </w:rPr>
        <w:br/>
      </w:r>
      <w:r w:rsidR="004A2782" w:rsidRPr="007A6DCC">
        <w:rPr>
          <w:color w:val="000000"/>
          <w:sz w:val="22"/>
          <w:szCs w:val="22"/>
          <w:lang w:val="en-US"/>
        </w:rPr>
        <w:t>This course contributes to the following program-level outcomes:</w:t>
      </w:r>
      <w:r w:rsidR="004A2782" w:rsidRPr="007A6DCC">
        <w:rPr>
          <w:color w:val="000000"/>
          <w:sz w:val="22"/>
          <w:szCs w:val="22"/>
          <w:lang w:val="en-US"/>
        </w:rPr>
        <w:br/>
      </w:r>
      <w:r w:rsidR="004A2782" w:rsidRPr="007A6DCC">
        <w:rPr>
          <w:color w:val="000000"/>
          <w:sz w:val="22"/>
          <w:szCs w:val="22"/>
          <w:lang w:val="en-US"/>
        </w:rPr>
        <w:br/>
        <w:t>1) Students will understand central issues and theories in philosophy (from among the major areas of metaphysics, epistemology, and value theory).</w:t>
      </w:r>
      <w:r w:rsidR="004A2782" w:rsidRPr="007A6DCC">
        <w:rPr>
          <w:color w:val="000000"/>
          <w:sz w:val="22"/>
          <w:szCs w:val="22"/>
          <w:lang w:val="en-US"/>
        </w:rPr>
        <w:br/>
        <w:t>2) Students will be able to analyze and explain complicated ideas.</w:t>
      </w:r>
      <w:r w:rsidR="004A2782" w:rsidRPr="007A6DCC">
        <w:rPr>
          <w:color w:val="000000"/>
          <w:sz w:val="22"/>
          <w:szCs w:val="22"/>
          <w:lang w:val="en-US"/>
        </w:rPr>
        <w:br/>
        <w:t>3) Students will be able to analyze arguments.</w:t>
      </w:r>
      <w:r w:rsidR="004A2782" w:rsidRPr="007A6DCC">
        <w:rPr>
          <w:color w:val="000000"/>
          <w:sz w:val="22"/>
          <w:szCs w:val="22"/>
          <w:lang w:val="en-US"/>
        </w:rPr>
        <w:br/>
        <w:t>4) Students will be able to evaluate arguments.</w:t>
      </w:r>
    </w:p>
    <w:p w14:paraId="75894680" w14:textId="77777777" w:rsidR="004A2782" w:rsidRPr="007A6DCC" w:rsidRDefault="004A2782" w:rsidP="004A2782">
      <w:pPr>
        <w:pStyle w:val="NormalWeb"/>
        <w:rPr>
          <w:b/>
          <w:color w:val="000000"/>
          <w:sz w:val="22"/>
          <w:szCs w:val="22"/>
          <w:u w:val="single"/>
          <w:lang w:val="en-US"/>
        </w:rPr>
      </w:pPr>
      <w:r w:rsidRPr="007A6DCC">
        <w:rPr>
          <w:b/>
          <w:color w:val="000000"/>
          <w:sz w:val="22"/>
          <w:szCs w:val="22"/>
          <w:u w:val="single"/>
          <w:lang w:val="en-US"/>
        </w:rPr>
        <w:t xml:space="preserve">Course-Specific Learning Outcomes: </w:t>
      </w:r>
    </w:p>
    <w:p w14:paraId="2E629D87" w14:textId="77777777" w:rsidR="004A2782" w:rsidRPr="007A6DCC" w:rsidRDefault="004A2782" w:rsidP="004A2782">
      <w:pPr>
        <w:pStyle w:val="NormalWeb"/>
        <w:contextualSpacing/>
        <w:rPr>
          <w:color w:val="000000"/>
          <w:sz w:val="22"/>
          <w:szCs w:val="22"/>
          <w:lang w:val="en-US"/>
        </w:rPr>
      </w:pPr>
      <w:r w:rsidRPr="007A6DCC">
        <w:rPr>
          <w:color w:val="000000"/>
          <w:sz w:val="22"/>
          <w:szCs w:val="22"/>
          <w:lang w:val="en-US"/>
        </w:rPr>
        <w:t xml:space="preserve">1) Students will understand and appreciate issues central to Feminist Philosophy – its history and current debates </w:t>
      </w:r>
    </w:p>
    <w:p w14:paraId="184215CB" w14:textId="77777777" w:rsidR="004A2782" w:rsidRPr="007A6DCC" w:rsidRDefault="004A2782" w:rsidP="004A2782">
      <w:pPr>
        <w:pStyle w:val="NormalWeb"/>
        <w:contextualSpacing/>
        <w:rPr>
          <w:color w:val="000000"/>
          <w:sz w:val="22"/>
          <w:szCs w:val="22"/>
          <w:lang w:val="en-US"/>
        </w:rPr>
      </w:pPr>
      <w:r w:rsidRPr="007A6DCC">
        <w:rPr>
          <w:color w:val="000000"/>
          <w:sz w:val="22"/>
          <w:szCs w:val="22"/>
          <w:lang w:val="en-US"/>
        </w:rPr>
        <w:t xml:space="preserve">2) Students will be able analyze, explain, and evaluate arguments in Feminist Philosophy, both in their writing and in discussion </w:t>
      </w:r>
    </w:p>
    <w:p w14:paraId="3A4AC6BE" w14:textId="77777777" w:rsidR="004A2782" w:rsidRPr="007A6DCC" w:rsidRDefault="004A2782" w:rsidP="004A2782">
      <w:pPr>
        <w:pStyle w:val="NormalWeb"/>
        <w:contextualSpacing/>
        <w:rPr>
          <w:color w:val="000000"/>
          <w:sz w:val="22"/>
          <w:szCs w:val="22"/>
          <w:lang w:val="en-US"/>
        </w:rPr>
      </w:pPr>
      <w:r w:rsidRPr="007A6DCC">
        <w:rPr>
          <w:color w:val="000000"/>
          <w:sz w:val="22"/>
          <w:szCs w:val="22"/>
          <w:lang w:val="en-US"/>
        </w:rPr>
        <w:t>3) Students will be better prepared for graduate coursework in areas related to Feminist Philosophy.</w:t>
      </w:r>
    </w:p>
    <w:p w14:paraId="5D60F1DA" w14:textId="77777777" w:rsidR="00D6749E" w:rsidRPr="007A6DCC" w:rsidRDefault="00D6749E" w:rsidP="004A2782">
      <w:pPr>
        <w:pStyle w:val="NormalWeb"/>
        <w:contextualSpacing/>
        <w:rPr>
          <w:color w:val="000000"/>
          <w:sz w:val="22"/>
          <w:szCs w:val="22"/>
          <w:lang w:val="en-US"/>
        </w:rPr>
      </w:pPr>
    </w:p>
    <w:p w14:paraId="71A7FAA9" w14:textId="77777777" w:rsidR="00B33298" w:rsidRPr="007A6DCC" w:rsidRDefault="00B33298" w:rsidP="004A2782">
      <w:pPr>
        <w:pStyle w:val="NormalWeb"/>
        <w:contextualSpacing/>
        <w:rPr>
          <w:color w:val="000000"/>
          <w:sz w:val="22"/>
          <w:szCs w:val="22"/>
          <w:lang w:val="en-US"/>
        </w:rPr>
      </w:pPr>
    </w:p>
    <w:p w14:paraId="54482080" w14:textId="77777777" w:rsidR="00B33298" w:rsidRPr="007A6DCC" w:rsidRDefault="00B33298" w:rsidP="004A2782">
      <w:pPr>
        <w:pStyle w:val="NormalWeb"/>
        <w:contextualSpacing/>
        <w:rPr>
          <w:color w:val="000000"/>
          <w:sz w:val="22"/>
          <w:szCs w:val="22"/>
          <w:lang w:val="en-US"/>
        </w:rPr>
      </w:pPr>
    </w:p>
    <w:p w14:paraId="6B2B1434" w14:textId="66A759D8" w:rsidR="00D6749E" w:rsidRPr="007A6DCC" w:rsidRDefault="00D6749E" w:rsidP="004A2782">
      <w:pPr>
        <w:pStyle w:val="NormalWeb"/>
        <w:contextualSpacing/>
        <w:rPr>
          <w:b/>
          <w:bCs/>
          <w:color w:val="000000"/>
          <w:sz w:val="22"/>
          <w:szCs w:val="22"/>
          <w:u w:val="single"/>
          <w:lang w:val="en-US"/>
        </w:rPr>
      </w:pPr>
      <w:r w:rsidRPr="007A6DCC">
        <w:rPr>
          <w:b/>
          <w:bCs/>
          <w:color w:val="000000"/>
          <w:sz w:val="22"/>
          <w:szCs w:val="22"/>
          <w:u w:val="single"/>
          <w:lang w:val="en-US"/>
        </w:rPr>
        <w:lastRenderedPageBreak/>
        <w:t>Course Materials</w:t>
      </w:r>
    </w:p>
    <w:p w14:paraId="6EB31130" w14:textId="65C091B7" w:rsidR="00D6749E" w:rsidRPr="007A6DCC" w:rsidRDefault="00D6749E" w:rsidP="004A2782">
      <w:pPr>
        <w:pStyle w:val="NormalWeb"/>
        <w:contextualSpacing/>
        <w:rPr>
          <w:color w:val="000000"/>
          <w:sz w:val="22"/>
          <w:szCs w:val="22"/>
          <w:lang w:val="en-US"/>
        </w:rPr>
      </w:pPr>
      <w:r w:rsidRPr="007A6DCC">
        <w:rPr>
          <w:color w:val="000000"/>
          <w:sz w:val="22"/>
          <w:szCs w:val="22"/>
          <w:lang w:val="en-US"/>
        </w:rPr>
        <w:t xml:space="preserve">No required textbook. All readings will be available on my website. (Honors students are required to read an additional book for their extra assignment and in most cases, I have the book to loan you or you can purchase it on Amazon.) </w:t>
      </w:r>
    </w:p>
    <w:p w14:paraId="393001FF" w14:textId="77777777" w:rsidR="0004453A" w:rsidRPr="007A6DCC" w:rsidRDefault="0004453A" w:rsidP="004A2782">
      <w:pPr>
        <w:pStyle w:val="NormalWeb"/>
        <w:contextualSpacing/>
        <w:rPr>
          <w:color w:val="000000"/>
          <w:sz w:val="22"/>
          <w:szCs w:val="22"/>
          <w:lang w:val="en-US"/>
        </w:rPr>
      </w:pPr>
    </w:p>
    <w:p w14:paraId="4BE48B1D" w14:textId="01C96DB4" w:rsidR="004A2782" w:rsidRPr="007A6DCC" w:rsidRDefault="004A2782" w:rsidP="0004453A">
      <w:pPr>
        <w:pStyle w:val="NormalWeb"/>
        <w:spacing w:before="0" w:beforeAutospacing="0" w:after="0" w:afterAutospacing="0"/>
        <w:rPr>
          <w:b/>
          <w:color w:val="000000"/>
          <w:sz w:val="22"/>
          <w:szCs w:val="22"/>
          <w:u w:val="single"/>
          <w:lang w:val="en-US"/>
        </w:rPr>
      </w:pPr>
      <w:r w:rsidRPr="007A6DCC">
        <w:rPr>
          <w:b/>
          <w:color w:val="000000"/>
          <w:sz w:val="22"/>
          <w:szCs w:val="22"/>
          <w:u w:val="single"/>
          <w:lang w:val="en-US"/>
        </w:rPr>
        <w:t>Grading Scale</w:t>
      </w:r>
    </w:p>
    <w:p w14:paraId="19B9C65B" w14:textId="25A68E1F" w:rsidR="004A2782" w:rsidRPr="007A6DCC" w:rsidRDefault="004A2782" w:rsidP="004A2782">
      <w:pPr>
        <w:pStyle w:val="NormalWeb"/>
        <w:spacing w:before="0" w:beforeAutospacing="0" w:after="0" w:afterAutospacing="0"/>
        <w:rPr>
          <w:color w:val="000000"/>
          <w:sz w:val="22"/>
          <w:szCs w:val="22"/>
          <w:lang w:val="en-US"/>
        </w:rPr>
      </w:pPr>
      <w:r w:rsidRPr="007A6DCC">
        <w:rPr>
          <w:color w:val="000000"/>
          <w:sz w:val="22"/>
          <w:szCs w:val="22"/>
          <w:lang w:val="en-US"/>
        </w:rPr>
        <w:t xml:space="preserve">90-100 </w:t>
      </w:r>
      <w:r w:rsidRPr="007A6DCC">
        <w:rPr>
          <w:color w:val="000000"/>
          <w:sz w:val="22"/>
          <w:szCs w:val="22"/>
          <w:lang w:val="en-US"/>
        </w:rPr>
        <w:tab/>
      </w:r>
      <w:r w:rsidR="00C037B4" w:rsidRPr="007A6DCC">
        <w:rPr>
          <w:color w:val="000000"/>
          <w:sz w:val="22"/>
          <w:szCs w:val="22"/>
          <w:lang w:val="en-US"/>
        </w:rPr>
        <w:tab/>
      </w:r>
      <w:r w:rsidRPr="007A6DCC">
        <w:rPr>
          <w:color w:val="000000"/>
          <w:sz w:val="22"/>
          <w:szCs w:val="22"/>
          <w:lang w:val="en-US"/>
        </w:rPr>
        <w:t>= A</w:t>
      </w:r>
    </w:p>
    <w:p w14:paraId="06FB5D57" w14:textId="77777777" w:rsidR="004A2782" w:rsidRPr="007A6DCC" w:rsidRDefault="004A2782" w:rsidP="004A2782">
      <w:pPr>
        <w:pStyle w:val="NormalWeb"/>
        <w:spacing w:before="0" w:beforeAutospacing="0" w:after="0" w:afterAutospacing="0"/>
        <w:rPr>
          <w:color w:val="000000"/>
          <w:sz w:val="22"/>
          <w:szCs w:val="22"/>
          <w:lang w:val="en-US"/>
        </w:rPr>
      </w:pPr>
      <w:r w:rsidRPr="007A6DCC">
        <w:rPr>
          <w:color w:val="000000"/>
          <w:sz w:val="22"/>
          <w:szCs w:val="22"/>
          <w:lang w:val="en-US"/>
        </w:rPr>
        <w:t>80-89</w:t>
      </w:r>
      <w:r w:rsidRPr="007A6DCC">
        <w:rPr>
          <w:color w:val="000000"/>
          <w:sz w:val="22"/>
          <w:szCs w:val="22"/>
          <w:lang w:val="en-US"/>
        </w:rPr>
        <w:tab/>
      </w:r>
      <w:r w:rsidRPr="007A6DCC">
        <w:rPr>
          <w:color w:val="000000"/>
          <w:sz w:val="22"/>
          <w:szCs w:val="22"/>
          <w:lang w:val="en-US"/>
        </w:rPr>
        <w:tab/>
        <w:t>= B</w:t>
      </w:r>
    </w:p>
    <w:p w14:paraId="743882A2" w14:textId="77777777" w:rsidR="004A2782" w:rsidRPr="007A6DCC" w:rsidRDefault="004A2782" w:rsidP="004A2782">
      <w:pPr>
        <w:pStyle w:val="NormalWeb"/>
        <w:spacing w:before="0" w:beforeAutospacing="0" w:after="0" w:afterAutospacing="0"/>
        <w:rPr>
          <w:color w:val="000000"/>
          <w:sz w:val="22"/>
          <w:szCs w:val="22"/>
          <w:lang w:val="en-US"/>
        </w:rPr>
      </w:pPr>
      <w:r w:rsidRPr="007A6DCC">
        <w:rPr>
          <w:color w:val="000000"/>
          <w:sz w:val="22"/>
          <w:szCs w:val="22"/>
          <w:lang w:val="en-US"/>
        </w:rPr>
        <w:t>70-79</w:t>
      </w:r>
      <w:r w:rsidRPr="007A6DCC">
        <w:rPr>
          <w:color w:val="000000"/>
          <w:sz w:val="22"/>
          <w:szCs w:val="22"/>
          <w:lang w:val="en-US"/>
        </w:rPr>
        <w:tab/>
      </w:r>
      <w:r w:rsidRPr="007A6DCC">
        <w:rPr>
          <w:color w:val="000000"/>
          <w:sz w:val="22"/>
          <w:szCs w:val="22"/>
          <w:lang w:val="en-US"/>
        </w:rPr>
        <w:tab/>
        <w:t>= C</w:t>
      </w:r>
    </w:p>
    <w:p w14:paraId="36F86B40" w14:textId="77777777" w:rsidR="004A2782" w:rsidRPr="007A6DCC" w:rsidRDefault="004A2782" w:rsidP="004A2782">
      <w:pPr>
        <w:pStyle w:val="NormalWeb"/>
        <w:spacing w:before="0" w:beforeAutospacing="0" w:after="0" w:afterAutospacing="0"/>
        <w:rPr>
          <w:color w:val="000000"/>
          <w:sz w:val="22"/>
          <w:szCs w:val="22"/>
          <w:lang w:val="en-US"/>
        </w:rPr>
      </w:pPr>
      <w:r w:rsidRPr="007A6DCC">
        <w:rPr>
          <w:color w:val="000000"/>
          <w:sz w:val="22"/>
          <w:szCs w:val="22"/>
          <w:lang w:val="en-US"/>
        </w:rPr>
        <w:t>60-69</w:t>
      </w:r>
      <w:r w:rsidRPr="007A6DCC">
        <w:rPr>
          <w:color w:val="000000"/>
          <w:sz w:val="22"/>
          <w:szCs w:val="22"/>
          <w:lang w:val="en-US"/>
        </w:rPr>
        <w:tab/>
      </w:r>
      <w:r w:rsidRPr="007A6DCC">
        <w:rPr>
          <w:color w:val="000000"/>
          <w:sz w:val="22"/>
          <w:szCs w:val="22"/>
          <w:lang w:val="en-US"/>
        </w:rPr>
        <w:tab/>
        <w:t>= D</w:t>
      </w:r>
    </w:p>
    <w:p w14:paraId="73374D64" w14:textId="77777777" w:rsidR="004A2782" w:rsidRPr="007A6DCC" w:rsidRDefault="004A2782" w:rsidP="004A2782">
      <w:pPr>
        <w:pStyle w:val="NormalWeb"/>
        <w:spacing w:before="0" w:beforeAutospacing="0" w:after="0" w:afterAutospacing="0"/>
        <w:rPr>
          <w:color w:val="000000"/>
          <w:sz w:val="22"/>
          <w:szCs w:val="22"/>
          <w:lang w:val="en-US"/>
        </w:rPr>
      </w:pPr>
      <w:r w:rsidRPr="007A6DCC">
        <w:rPr>
          <w:color w:val="000000"/>
          <w:sz w:val="22"/>
          <w:szCs w:val="22"/>
          <w:lang w:val="en-US"/>
        </w:rPr>
        <w:t>Below 60</w:t>
      </w:r>
      <w:r w:rsidRPr="007A6DCC">
        <w:rPr>
          <w:color w:val="000000"/>
          <w:sz w:val="22"/>
          <w:szCs w:val="22"/>
          <w:lang w:val="en-US"/>
        </w:rPr>
        <w:tab/>
        <w:t>= F</w:t>
      </w:r>
    </w:p>
    <w:p w14:paraId="2BA0D8AF" w14:textId="77777777" w:rsidR="004A2782" w:rsidRPr="007A6DCC" w:rsidRDefault="004A2782" w:rsidP="004A2782">
      <w:pPr>
        <w:rPr>
          <w:sz w:val="22"/>
          <w:szCs w:val="22"/>
        </w:rPr>
      </w:pPr>
    </w:p>
    <w:p w14:paraId="6507A26B" w14:textId="01A6FF13" w:rsidR="00D6749E" w:rsidRPr="007A6DCC" w:rsidRDefault="00D6749E" w:rsidP="00C037B4">
      <w:pPr>
        <w:rPr>
          <w:b/>
          <w:sz w:val="22"/>
          <w:szCs w:val="22"/>
          <w:u w:val="single"/>
        </w:rPr>
      </w:pPr>
      <w:r w:rsidRPr="007A6DCC">
        <w:rPr>
          <w:b/>
          <w:sz w:val="22"/>
          <w:szCs w:val="22"/>
          <w:u w:val="single"/>
        </w:rPr>
        <w:t xml:space="preserve">Grade Distribution: </w:t>
      </w:r>
    </w:p>
    <w:p w14:paraId="70EEBE22" w14:textId="1B7472B3" w:rsidR="00D6749E" w:rsidRPr="007A6DCC" w:rsidRDefault="00D6749E" w:rsidP="00D6749E">
      <w:pPr>
        <w:rPr>
          <w:sz w:val="22"/>
          <w:szCs w:val="22"/>
        </w:rPr>
      </w:pPr>
      <w:r w:rsidRPr="005D44ED">
        <w:rPr>
          <w:sz w:val="22"/>
          <w:szCs w:val="22"/>
          <w:highlight w:val="cyan"/>
        </w:rPr>
        <w:t>Workbook Homework</w:t>
      </w:r>
      <w:r w:rsidRPr="007A6DCC">
        <w:rPr>
          <w:sz w:val="22"/>
          <w:szCs w:val="22"/>
        </w:rPr>
        <w:t xml:space="preserve"> </w:t>
      </w:r>
      <w:r w:rsidRPr="007A6DCC">
        <w:rPr>
          <w:sz w:val="22"/>
          <w:szCs w:val="22"/>
        </w:rPr>
        <w:tab/>
      </w:r>
      <w:r w:rsidRPr="007A6DCC">
        <w:rPr>
          <w:sz w:val="22"/>
          <w:szCs w:val="22"/>
        </w:rPr>
        <w:tab/>
        <w:t>20%</w:t>
      </w:r>
    </w:p>
    <w:p w14:paraId="12010156" w14:textId="77777777" w:rsidR="00D6749E" w:rsidRPr="007A6DCC" w:rsidRDefault="00D6749E" w:rsidP="00D6749E">
      <w:pPr>
        <w:rPr>
          <w:sz w:val="22"/>
          <w:szCs w:val="22"/>
        </w:rPr>
      </w:pPr>
      <w:r w:rsidRPr="005D44ED">
        <w:rPr>
          <w:sz w:val="22"/>
          <w:szCs w:val="22"/>
          <w:highlight w:val="yellow"/>
        </w:rPr>
        <w:t>Papers</w:t>
      </w:r>
      <w:r w:rsidRPr="005D44ED">
        <w:rPr>
          <w:sz w:val="22"/>
          <w:szCs w:val="22"/>
          <w:highlight w:val="yellow"/>
        </w:rPr>
        <w:tab/>
        <w:t>(2 @ 20% each)</w:t>
      </w:r>
      <w:r w:rsidRPr="007A6DCC">
        <w:rPr>
          <w:sz w:val="22"/>
          <w:szCs w:val="22"/>
        </w:rPr>
        <w:tab/>
      </w:r>
      <w:r w:rsidRPr="007A6DCC">
        <w:rPr>
          <w:sz w:val="22"/>
          <w:szCs w:val="22"/>
        </w:rPr>
        <w:tab/>
        <w:t>40%</w:t>
      </w:r>
      <w:r w:rsidRPr="007A6DCC">
        <w:rPr>
          <w:sz w:val="22"/>
          <w:szCs w:val="22"/>
        </w:rPr>
        <w:tab/>
      </w:r>
    </w:p>
    <w:p w14:paraId="4B9CF1C5" w14:textId="05B1C650" w:rsidR="00D6749E" w:rsidRPr="007A6DCC" w:rsidRDefault="00B33298" w:rsidP="00D6749E">
      <w:pPr>
        <w:rPr>
          <w:sz w:val="22"/>
          <w:szCs w:val="22"/>
        </w:rPr>
      </w:pPr>
      <w:r w:rsidRPr="005D44ED">
        <w:rPr>
          <w:sz w:val="22"/>
          <w:szCs w:val="22"/>
          <w:highlight w:val="magenta"/>
        </w:rPr>
        <w:t>Social ‘Experiment’</w:t>
      </w:r>
      <w:r w:rsidRPr="007A6DCC">
        <w:rPr>
          <w:sz w:val="22"/>
          <w:szCs w:val="22"/>
        </w:rPr>
        <w:tab/>
      </w:r>
      <w:r w:rsidRPr="007A6DCC">
        <w:rPr>
          <w:sz w:val="22"/>
          <w:szCs w:val="22"/>
        </w:rPr>
        <w:tab/>
      </w:r>
      <w:r w:rsidR="00D6749E" w:rsidRPr="007A6DCC">
        <w:rPr>
          <w:sz w:val="22"/>
          <w:szCs w:val="22"/>
        </w:rPr>
        <w:t>20%</w:t>
      </w:r>
    </w:p>
    <w:p w14:paraId="5EF3EEE0" w14:textId="0E946A77" w:rsidR="00D6749E" w:rsidRPr="007A6DCC" w:rsidRDefault="00B33298" w:rsidP="00D6749E">
      <w:pPr>
        <w:rPr>
          <w:sz w:val="22"/>
          <w:szCs w:val="22"/>
        </w:rPr>
      </w:pPr>
      <w:r w:rsidRPr="005D44ED">
        <w:rPr>
          <w:sz w:val="22"/>
          <w:szCs w:val="22"/>
          <w:highlight w:val="lightGray"/>
        </w:rPr>
        <w:t>Participation/Attendance</w:t>
      </w:r>
      <w:r w:rsidRPr="007A6DCC">
        <w:rPr>
          <w:sz w:val="22"/>
          <w:szCs w:val="22"/>
        </w:rPr>
        <w:t xml:space="preserve"> </w:t>
      </w:r>
      <w:r w:rsidRPr="007A6DCC">
        <w:rPr>
          <w:sz w:val="22"/>
          <w:szCs w:val="22"/>
        </w:rPr>
        <w:tab/>
      </w:r>
      <w:r w:rsidR="00D6749E" w:rsidRPr="007A6DCC">
        <w:rPr>
          <w:sz w:val="22"/>
          <w:szCs w:val="22"/>
        </w:rPr>
        <w:t>20%</w:t>
      </w:r>
    </w:p>
    <w:p w14:paraId="40C82131" w14:textId="77777777" w:rsidR="00094252" w:rsidRPr="007A6DCC" w:rsidRDefault="00094252" w:rsidP="002D6562">
      <w:pPr>
        <w:rPr>
          <w:b/>
          <w:sz w:val="22"/>
          <w:szCs w:val="22"/>
          <w:u w:val="single"/>
        </w:rPr>
      </w:pPr>
    </w:p>
    <w:p w14:paraId="6E8476C3" w14:textId="77777777" w:rsidR="00D6749E" w:rsidRPr="007A6DCC" w:rsidRDefault="00D6749E" w:rsidP="00D6749E">
      <w:pPr>
        <w:rPr>
          <w:i/>
          <w:sz w:val="22"/>
          <w:szCs w:val="22"/>
          <w:u w:val="single"/>
        </w:rPr>
      </w:pPr>
      <w:r w:rsidRPr="007A6DCC">
        <w:rPr>
          <w:i/>
          <w:sz w:val="22"/>
          <w:szCs w:val="22"/>
          <w:u w:val="single"/>
        </w:rPr>
        <w:t>Homework</w:t>
      </w:r>
    </w:p>
    <w:p w14:paraId="4A9B6D4C" w14:textId="19D4A079" w:rsidR="00D6749E" w:rsidRPr="007A6DCC" w:rsidRDefault="00D6749E" w:rsidP="007A6DCC">
      <w:pPr>
        <w:rPr>
          <w:sz w:val="22"/>
          <w:szCs w:val="22"/>
        </w:rPr>
      </w:pPr>
      <w:r w:rsidRPr="007A6DCC">
        <w:rPr>
          <w:sz w:val="22"/>
          <w:szCs w:val="22"/>
        </w:rPr>
        <w:t xml:space="preserve">One of our required materials is the album, “Capture the Flag,” by the band, </w:t>
      </w:r>
      <w:r w:rsidR="005E142B" w:rsidRPr="007A6DCC">
        <w:rPr>
          <w:i/>
          <w:iCs/>
          <w:sz w:val="22"/>
          <w:szCs w:val="22"/>
        </w:rPr>
        <w:t xml:space="preserve">War on Women </w:t>
      </w:r>
      <w:r w:rsidR="005E142B" w:rsidRPr="007A6DCC">
        <w:rPr>
          <w:sz w:val="22"/>
          <w:szCs w:val="22"/>
        </w:rPr>
        <w:t>(You can listen to the album for free on Spotify or on their website:</w:t>
      </w:r>
      <w:r w:rsidR="00CE3BD7" w:rsidRPr="007A6DCC">
        <w:rPr>
          <w:sz w:val="22"/>
          <w:szCs w:val="22"/>
        </w:rPr>
        <w:t xml:space="preserve"> </w:t>
      </w:r>
      <w:hyperlink r:id="rId10" w:history="1">
        <w:r w:rsidR="00CE3BD7" w:rsidRPr="007A6DCC">
          <w:rPr>
            <w:rStyle w:val="Hyperlink"/>
            <w:sz w:val="22"/>
            <w:szCs w:val="22"/>
          </w:rPr>
          <w:t>https://waronwomen.bandcamp.com/album/capture-the-flag</w:t>
        </w:r>
      </w:hyperlink>
      <w:r w:rsidR="00CE3BD7" w:rsidRPr="007A6DCC">
        <w:rPr>
          <w:sz w:val="22"/>
          <w:szCs w:val="22"/>
        </w:rPr>
        <w:t xml:space="preserve">. </w:t>
      </w:r>
      <w:r w:rsidRPr="007A6DCC">
        <w:rPr>
          <w:i/>
          <w:iCs/>
          <w:sz w:val="22"/>
          <w:szCs w:val="22"/>
        </w:rPr>
        <w:t xml:space="preserve"> </w:t>
      </w:r>
      <w:r w:rsidRPr="007A6DCC">
        <w:rPr>
          <w:sz w:val="22"/>
          <w:szCs w:val="22"/>
        </w:rPr>
        <w:t xml:space="preserve">It comes with a workbook (which will be available </w:t>
      </w:r>
      <w:r w:rsidR="00CE3BD7" w:rsidRPr="007A6DCC">
        <w:rPr>
          <w:sz w:val="22"/>
          <w:szCs w:val="22"/>
        </w:rPr>
        <w:t>on Blackboard under “readings”</w:t>
      </w:r>
      <w:r w:rsidRPr="007A6DCC">
        <w:rPr>
          <w:sz w:val="22"/>
          <w:szCs w:val="22"/>
        </w:rPr>
        <w:t xml:space="preserve">) and throughout the semester, you will be asked to write answers to various parts of that workbook, as those questions pertain to a song and a relevant part of the class. Each homework assignment will have a specific due date </w:t>
      </w:r>
      <w:r w:rsidR="007A6DCC" w:rsidRPr="007A6DCC">
        <w:rPr>
          <w:sz w:val="22"/>
          <w:szCs w:val="22"/>
        </w:rPr>
        <w:t xml:space="preserve">(almost always on a Thursday – see schedule) </w:t>
      </w:r>
      <w:r w:rsidRPr="007A6DCC">
        <w:rPr>
          <w:sz w:val="22"/>
          <w:szCs w:val="22"/>
        </w:rPr>
        <w:t xml:space="preserve">and once this date has passed, no late homework will be accepted, for any reason. I will drop </w:t>
      </w:r>
      <w:r w:rsidR="007A6DCC" w:rsidRPr="007A6DCC">
        <w:rPr>
          <w:sz w:val="22"/>
          <w:szCs w:val="22"/>
        </w:rPr>
        <w:t xml:space="preserve">two </w:t>
      </w:r>
      <w:proofErr w:type="spellStart"/>
      <w:r w:rsidR="007A6DCC" w:rsidRPr="007A6DCC">
        <w:rPr>
          <w:sz w:val="22"/>
          <w:szCs w:val="22"/>
        </w:rPr>
        <w:t>homeworks</w:t>
      </w:r>
      <w:proofErr w:type="spellEnd"/>
      <w:r w:rsidR="007A6DCC" w:rsidRPr="007A6DCC">
        <w:rPr>
          <w:sz w:val="22"/>
          <w:szCs w:val="22"/>
        </w:rPr>
        <w:t xml:space="preserve">, so if you miss one or two, your grade should not suffer much. </w:t>
      </w:r>
    </w:p>
    <w:p w14:paraId="0D1D0938" w14:textId="77777777" w:rsidR="007A6DCC" w:rsidRPr="007A6DCC" w:rsidRDefault="007A6DCC" w:rsidP="007A6DCC">
      <w:pPr>
        <w:rPr>
          <w:sz w:val="22"/>
          <w:szCs w:val="22"/>
        </w:rPr>
      </w:pPr>
    </w:p>
    <w:p w14:paraId="47BCE7C2" w14:textId="77777777" w:rsidR="00D6749E" w:rsidRPr="007A6DCC" w:rsidRDefault="00D6749E" w:rsidP="00D6749E">
      <w:pPr>
        <w:rPr>
          <w:i/>
          <w:sz w:val="22"/>
          <w:szCs w:val="22"/>
          <w:u w:val="single"/>
        </w:rPr>
      </w:pPr>
      <w:r w:rsidRPr="007A6DCC">
        <w:rPr>
          <w:i/>
          <w:sz w:val="22"/>
          <w:szCs w:val="22"/>
          <w:u w:val="single"/>
        </w:rPr>
        <w:t>Papers</w:t>
      </w:r>
    </w:p>
    <w:p w14:paraId="477D8D21" w14:textId="51E771C1" w:rsidR="003A58A7" w:rsidRPr="007A6DCC" w:rsidRDefault="00D6749E" w:rsidP="00E91E38">
      <w:pPr>
        <w:rPr>
          <w:sz w:val="22"/>
          <w:szCs w:val="22"/>
        </w:rPr>
      </w:pPr>
      <w:r w:rsidRPr="007A6DCC">
        <w:rPr>
          <w:sz w:val="22"/>
          <w:szCs w:val="22"/>
        </w:rPr>
        <w:t>There will be two longer papers (6-8 pages) assigned on topics relevant to the course material at that time. More detailed information will be provided at least a week before the paper(s) is due, and a rubric will be available on Blackboard.</w:t>
      </w:r>
    </w:p>
    <w:p w14:paraId="1CCDAF88" w14:textId="77777777" w:rsidR="003A58A7" w:rsidRPr="007A6DCC" w:rsidRDefault="003A58A7" w:rsidP="00D6749E">
      <w:pPr>
        <w:rPr>
          <w:sz w:val="22"/>
          <w:szCs w:val="22"/>
        </w:rPr>
      </w:pPr>
    </w:p>
    <w:p w14:paraId="76C9FDD2" w14:textId="5B0C4775" w:rsidR="00D6749E" w:rsidRPr="007A6DCC" w:rsidRDefault="00D6749E" w:rsidP="00D6749E">
      <w:pPr>
        <w:rPr>
          <w:i/>
          <w:sz w:val="22"/>
          <w:szCs w:val="22"/>
          <w:u w:val="single"/>
        </w:rPr>
      </w:pPr>
      <w:r w:rsidRPr="007A6DCC">
        <w:rPr>
          <w:i/>
          <w:sz w:val="22"/>
          <w:szCs w:val="22"/>
          <w:u w:val="single"/>
        </w:rPr>
        <w:t xml:space="preserve">Social </w:t>
      </w:r>
      <w:r w:rsidR="000F5450" w:rsidRPr="007A6DCC">
        <w:rPr>
          <w:i/>
          <w:sz w:val="22"/>
          <w:szCs w:val="22"/>
          <w:u w:val="single"/>
        </w:rPr>
        <w:t xml:space="preserve">Survey </w:t>
      </w:r>
      <w:r w:rsidRPr="007A6DCC">
        <w:rPr>
          <w:i/>
          <w:sz w:val="22"/>
          <w:szCs w:val="22"/>
          <w:u w:val="single"/>
        </w:rPr>
        <w:t xml:space="preserve"> </w:t>
      </w:r>
    </w:p>
    <w:p w14:paraId="6EC50529" w14:textId="6FFFA8DA" w:rsidR="00B33298" w:rsidRPr="007A6DCC" w:rsidRDefault="00D6749E" w:rsidP="00EF650C">
      <w:pPr>
        <w:rPr>
          <w:sz w:val="22"/>
          <w:szCs w:val="22"/>
        </w:rPr>
      </w:pPr>
      <w:r w:rsidRPr="007A6DCC">
        <w:rPr>
          <w:sz w:val="22"/>
          <w:szCs w:val="22"/>
        </w:rPr>
        <w:t>Working in small groups (we will determine those early in the semester), you will design a study in which you seek to answer a research question that your group has developed</w:t>
      </w:r>
      <w:r w:rsidR="000F5450" w:rsidRPr="007A6DCC">
        <w:rPr>
          <w:sz w:val="22"/>
          <w:szCs w:val="22"/>
        </w:rPr>
        <w:t>.</w:t>
      </w:r>
      <w:r w:rsidRPr="007A6DCC">
        <w:rPr>
          <w:sz w:val="22"/>
          <w:szCs w:val="22"/>
        </w:rPr>
        <w:t xml:space="preserve"> The research question will relate to one or more aspects of our course insofar as you will attempt to further elucidate something we have read or discussed in class by means of testing a hypothesis. This is not intended to be a scientific experiment – hence, there should be no studies designed such that IRB approval is needed (though if you design such a study and think you need to go through the proper ethics channels, we can discuss how to do so). Instead, your task is to collect data based on observation, anonymous questionnaires, surveys, etc. At the end of the semester, your group will present your findings to the class. More specific details about this assignment will be discussed in class within the first three weeks. </w:t>
      </w:r>
    </w:p>
    <w:p w14:paraId="1763DD00" w14:textId="77777777" w:rsidR="00B33298" w:rsidRPr="007A6DCC" w:rsidRDefault="00B33298" w:rsidP="00D6749E">
      <w:pPr>
        <w:rPr>
          <w:sz w:val="22"/>
          <w:szCs w:val="22"/>
        </w:rPr>
      </w:pPr>
    </w:p>
    <w:p w14:paraId="45D36FF0" w14:textId="77777777" w:rsidR="00D6749E" w:rsidRPr="007A6DCC" w:rsidRDefault="00D6749E" w:rsidP="00D6749E">
      <w:pPr>
        <w:rPr>
          <w:i/>
          <w:sz w:val="22"/>
          <w:szCs w:val="22"/>
          <w:u w:val="single"/>
        </w:rPr>
      </w:pPr>
      <w:r w:rsidRPr="007A6DCC">
        <w:rPr>
          <w:i/>
          <w:sz w:val="22"/>
          <w:szCs w:val="22"/>
          <w:u w:val="single"/>
        </w:rPr>
        <w:t xml:space="preserve">Participation/Attendance </w:t>
      </w:r>
    </w:p>
    <w:p w14:paraId="77E490CA" w14:textId="7F6196E4" w:rsidR="00D6749E" w:rsidRPr="007A6DCC" w:rsidRDefault="00D6749E" w:rsidP="000F5450">
      <w:pPr>
        <w:rPr>
          <w:sz w:val="22"/>
          <w:szCs w:val="22"/>
        </w:rPr>
      </w:pPr>
      <w:r w:rsidRPr="007A6DCC">
        <w:rPr>
          <w:sz w:val="22"/>
          <w:szCs w:val="22"/>
        </w:rPr>
        <w:t>Attending class regularly and participating in discussions is vital to a successful learning environment. I will take attendance daily and track your participation</w:t>
      </w:r>
      <w:r w:rsidR="000F5450" w:rsidRPr="007A6DCC">
        <w:rPr>
          <w:sz w:val="22"/>
          <w:szCs w:val="22"/>
        </w:rPr>
        <w:t xml:space="preserve">. Should we transition to online instruction at any point in the semester, participation will be assessed based on discussion boards, Zoom meetings, etc. Generally, a could absences with no verifiable excuses will not impact your grade, but when they become excessive, I will give you fair warning to get back on track. As always, communication is key here. I am </w:t>
      </w:r>
      <w:r w:rsidR="000F5450" w:rsidRPr="007A6DCC">
        <w:rPr>
          <w:sz w:val="22"/>
          <w:szCs w:val="22"/>
        </w:rPr>
        <w:lastRenderedPageBreak/>
        <w:t xml:space="preserve">far more willing to work with you if you talk to me about any issues you are having with participating/showing up. </w:t>
      </w:r>
    </w:p>
    <w:p w14:paraId="230BAA00" w14:textId="77777777" w:rsidR="00D6749E" w:rsidRPr="007A6DCC" w:rsidRDefault="00D6749E" w:rsidP="00D6749E">
      <w:pPr>
        <w:rPr>
          <w:sz w:val="22"/>
          <w:szCs w:val="22"/>
        </w:rPr>
      </w:pPr>
    </w:p>
    <w:p w14:paraId="4C65280A" w14:textId="77777777" w:rsidR="00D6749E" w:rsidRPr="007A6DCC" w:rsidRDefault="00D6749E" w:rsidP="00D6749E">
      <w:pPr>
        <w:rPr>
          <w:b/>
          <w:sz w:val="22"/>
          <w:szCs w:val="22"/>
          <w:u w:val="single"/>
        </w:rPr>
      </w:pPr>
      <w:r w:rsidRPr="007A6DCC">
        <w:rPr>
          <w:b/>
          <w:sz w:val="22"/>
          <w:szCs w:val="22"/>
          <w:u w:val="single"/>
        </w:rPr>
        <w:t xml:space="preserve">The “Fine Print” </w:t>
      </w:r>
    </w:p>
    <w:p w14:paraId="5FBDD495" w14:textId="4370EC35" w:rsidR="00D6749E" w:rsidRPr="007A6DCC" w:rsidRDefault="00D6749E" w:rsidP="00D6749E">
      <w:pPr>
        <w:rPr>
          <w:sz w:val="22"/>
          <w:szCs w:val="22"/>
        </w:rPr>
      </w:pPr>
      <w:r w:rsidRPr="007A6DCC">
        <w:rPr>
          <w:sz w:val="22"/>
          <w:szCs w:val="22"/>
        </w:rPr>
        <w:t xml:space="preserve">Students are expected to adhere to all guidelines in the Student Bulletin and Student Handbook (found online at astate.edu). In addition to all the </w:t>
      </w:r>
      <w:r w:rsidR="000F5450" w:rsidRPr="007A6DCC">
        <w:rPr>
          <w:sz w:val="22"/>
          <w:szCs w:val="22"/>
        </w:rPr>
        <w:t xml:space="preserve">official A-State </w:t>
      </w:r>
      <w:r w:rsidRPr="007A6DCC">
        <w:rPr>
          <w:sz w:val="22"/>
          <w:szCs w:val="22"/>
        </w:rPr>
        <w:t xml:space="preserve">guidelines, students in this class are expected to comply with the following: </w:t>
      </w:r>
    </w:p>
    <w:p w14:paraId="109146E0" w14:textId="08FF267F" w:rsidR="00D6749E" w:rsidRPr="007A6DCC" w:rsidRDefault="00D6749E" w:rsidP="000F5450">
      <w:pPr>
        <w:numPr>
          <w:ilvl w:val="1"/>
          <w:numId w:val="4"/>
        </w:numPr>
        <w:rPr>
          <w:sz w:val="22"/>
          <w:szCs w:val="22"/>
        </w:rPr>
      </w:pPr>
      <w:r w:rsidRPr="007A6DCC">
        <w:rPr>
          <w:sz w:val="22"/>
          <w:szCs w:val="22"/>
        </w:rPr>
        <w:t xml:space="preserve">Arrive to class on time and stay for the entirety of the class. </w:t>
      </w:r>
    </w:p>
    <w:p w14:paraId="3058C4AF" w14:textId="263F929D" w:rsidR="00D6749E" w:rsidRPr="007A6DCC" w:rsidRDefault="00D6749E" w:rsidP="00D6749E">
      <w:pPr>
        <w:numPr>
          <w:ilvl w:val="1"/>
          <w:numId w:val="4"/>
        </w:numPr>
        <w:rPr>
          <w:sz w:val="22"/>
          <w:szCs w:val="22"/>
        </w:rPr>
      </w:pPr>
      <w:r w:rsidRPr="007A6DCC">
        <w:rPr>
          <w:sz w:val="22"/>
          <w:szCs w:val="22"/>
        </w:rPr>
        <w:t xml:space="preserve">Attendance Policy: The only excused absences will be documented and will pertain to university-sanctioned events, illness, family emergency, or inclement weather. (Attending a routine dental appointment during my class is </w:t>
      </w:r>
      <w:r w:rsidR="00B063B0" w:rsidRPr="007A6DCC">
        <w:rPr>
          <w:sz w:val="22"/>
          <w:szCs w:val="22"/>
        </w:rPr>
        <w:t xml:space="preserve">not </w:t>
      </w:r>
      <w:r w:rsidRPr="007A6DCC">
        <w:rPr>
          <w:sz w:val="22"/>
          <w:szCs w:val="22"/>
        </w:rPr>
        <w:t>an excused absence, e.g.).</w:t>
      </w:r>
    </w:p>
    <w:p w14:paraId="587E4816" w14:textId="77777777" w:rsidR="00D6749E" w:rsidRPr="007A6DCC" w:rsidRDefault="00D6749E" w:rsidP="00D6749E">
      <w:pPr>
        <w:numPr>
          <w:ilvl w:val="1"/>
          <w:numId w:val="4"/>
        </w:numPr>
        <w:rPr>
          <w:sz w:val="22"/>
          <w:szCs w:val="22"/>
        </w:rPr>
      </w:pPr>
      <w:r w:rsidRPr="007A6DCC">
        <w:rPr>
          <w:sz w:val="22"/>
          <w:szCs w:val="22"/>
        </w:rPr>
        <w:t xml:space="preserve">Inclement Weather Policy: Information on campus closure can be found on the ASU web page, KASU, and local radio and television stations.  If inclement weather prevents you from being able to come to class and campus is not closed, please call the main office of the philosophy department. </w:t>
      </w:r>
    </w:p>
    <w:p w14:paraId="7FA05E03" w14:textId="50E8B5D3" w:rsidR="00D6749E" w:rsidRPr="007A6DCC" w:rsidRDefault="00D6749E" w:rsidP="00D6749E">
      <w:pPr>
        <w:numPr>
          <w:ilvl w:val="1"/>
          <w:numId w:val="4"/>
        </w:numPr>
        <w:rPr>
          <w:sz w:val="22"/>
          <w:szCs w:val="22"/>
        </w:rPr>
      </w:pPr>
      <w:r w:rsidRPr="007A6DCC">
        <w:rPr>
          <w:sz w:val="22"/>
          <w:szCs w:val="22"/>
        </w:rPr>
        <w:t>Cell phones, laptops, iPads, etc</w:t>
      </w:r>
      <w:r w:rsidR="00B063B0" w:rsidRPr="007A6DCC">
        <w:rPr>
          <w:sz w:val="22"/>
          <w:szCs w:val="22"/>
        </w:rPr>
        <w:t>.</w:t>
      </w:r>
      <w:r w:rsidRPr="007A6DCC">
        <w:rPr>
          <w:sz w:val="22"/>
          <w:szCs w:val="22"/>
        </w:rPr>
        <w:t xml:space="preserve"> are to be used </w:t>
      </w:r>
      <w:r w:rsidRPr="007A6DCC">
        <w:rPr>
          <w:i/>
          <w:iCs/>
          <w:sz w:val="22"/>
          <w:szCs w:val="22"/>
        </w:rPr>
        <w:t xml:space="preserve">strictly </w:t>
      </w:r>
      <w:r w:rsidRPr="007A6DCC">
        <w:rPr>
          <w:sz w:val="22"/>
          <w:szCs w:val="22"/>
        </w:rPr>
        <w:t xml:space="preserve">for academic purposes. </w:t>
      </w:r>
      <w:r w:rsidR="00B063B0" w:rsidRPr="007A6DCC">
        <w:rPr>
          <w:sz w:val="22"/>
          <w:szCs w:val="22"/>
        </w:rPr>
        <w:t>I reserve the right to ask you to put your device away if it is distracting to me or the rest of the class.</w:t>
      </w:r>
    </w:p>
    <w:p w14:paraId="46439A1E" w14:textId="77777777" w:rsidR="00D6749E" w:rsidRPr="007A6DCC" w:rsidRDefault="00D6749E" w:rsidP="00D6749E">
      <w:pPr>
        <w:numPr>
          <w:ilvl w:val="1"/>
          <w:numId w:val="4"/>
        </w:numPr>
        <w:rPr>
          <w:sz w:val="22"/>
          <w:szCs w:val="22"/>
        </w:rPr>
      </w:pPr>
      <w:r w:rsidRPr="007A6DCC">
        <w:rPr>
          <w:sz w:val="22"/>
          <w:szCs w:val="22"/>
        </w:rPr>
        <w:t xml:space="preserve">Cheating: Just Don't Do It! If you are unsure about what constitutes plagiarism, just ask. Better to be safe than sorry. Here is the official statement from the Handbook: </w:t>
      </w:r>
    </w:p>
    <w:p w14:paraId="2A7C42A6" w14:textId="77777777" w:rsidR="00D6749E" w:rsidRPr="007A6DCC" w:rsidRDefault="00D6749E" w:rsidP="00B063B0">
      <w:pPr>
        <w:numPr>
          <w:ilvl w:val="2"/>
          <w:numId w:val="4"/>
        </w:numPr>
        <w:rPr>
          <w:sz w:val="22"/>
          <w:szCs w:val="22"/>
        </w:rPr>
      </w:pPr>
      <w:r w:rsidRPr="007A6DCC">
        <w:rPr>
          <w:i/>
          <w:sz w:val="22"/>
          <w:szCs w:val="22"/>
        </w:rPr>
        <w:t>Arkansas State University enthusiastically promotes academic integrity and professional ethics among all members of the ASU academic community. Violations of this policy are considered as</w:t>
      </w:r>
      <w:r w:rsidRPr="007A6DCC">
        <w:rPr>
          <w:sz w:val="22"/>
          <w:szCs w:val="22"/>
        </w:rPr>
        <w:t xml:space="preserve"> </w:t>
      </w:r>
      <w:r w:rsidRPr="007A6DCC">
        <w:rPr>
          <w:i/>
          <w:sz w:val="22"/>
          <w:szCs w:val="22"/>
        </w:rPr>
        <w:t>serious academic misconduct and may result in severe penalties. Sanctions for Academic</w:t>
      </w:r>
      <w:r w:rsidRPr="007A6DCC">
        <w:rPr>
          <w:sz w:val="22"/>
          <w:szCs w:val="22"/>
        </w:rPr>
        <w:t xml:space="preserve"> </w:t>
      </w:r>
      <w:r w:rsidRPr="007A6DCC">
        <w:rPr>
          <w:i/>
          <w:sz w:val="22"/>
          <w:szCs w:val="22"/>
        </w:rPr>
        <w:t>Misconduct may be imposed by the faculty member or instructor discovering the Academic</w:t>
      </w:r>
      <w:r w:rsidRPr="007A6DCC">
        <w:rPr>
          <w:sz w:val="22"/>
          <w:szCs w:val="22"/>
        </w:rPr>
        <w:t xml:space="preserve"> </w:t>
      </w:r>
      <w:r w:rsidRPr="007A6DCC">
        <w:rPr>
          <w:i/>
          <w:sz w:val="22"/>
          <w:szCs w:val="22"/>
        </w:rPr>
        <w:t>Misconduct except in the case of dismissal from a particular program which shall be made by the</w:t>
      </w:r>
      <w:r w:rsidRPr="007A6DCC">
        <w:rPr>
          <w:sz w:val="22"/>
          <w:szCs w:val="22"/>
        </w:rPr>
        <w:t xml:space="preserve"> </w:t>
      </w:r>
      <w:r w:rsidRPr="007A6DCC">
        <w:rPr>
          <w:i/>
          <w:sz w:val="22"/>
          <w:szCs w:val="22"/>
        </w:rPr>
        <w:t>department chair or program director, or suspension or expulsion from the university, which shall</w:t>
      </w:r>
      <w:r w:rsidRPr="007A6DCC">
        <w:rPr>
          <w:sz w:val="22"/>
          <w:szCs w:val="22"/>
        </w:rPr>
        <w:t xml:space="preserve"> </w:t>
      </w:r>
      <w:r w:rsidRPr="007A6DCC">
        <w:rPr>
          <w:i/>
          <w:sz w:val="22"/>
          <w:szCs w:val="22"/>
        </w:rPr>
        <w:t>be made by the dean. A Student may not avoid academic sanctions by withdrawing from a class, a</w:t>
      </w:r>
      <w:r w:rsidRPr="007A6DCC">
        <w:rPr>
          <w:sz w:val="22"/>
          <w:szCs w:val="22"/>
        </w:rPr>
        <w:t xml:space="preserve"> </w:t>
      </w:r>
      <w:r w:rsidRPr="007A6DCC">
        <w:rPr>
          <w:i/>
          <w:sz w:val="22"/>
          <w:szCs w:val="22"/>
        </w:rPr>
        <w:t>program, or the university. A student disagreeing with the sanction issued based on Academic</w:t>
      </w:r>
      <w:r w:rsidRPr="007A6DCC">
        <w:rPr>
          <w:sz w:val="22"/>
          <w:szCs w:val="22"/>
        </w:rPr>
        <w:t xml:space="preserve"> </w:t>
      </w:r>
      <w:r w:rsidRPr="007A6DCC">
        <w:rPr>
          <w:i/>
          <w:sz w:val="22"/>
          <w:szCs w:val="22"/>
        </w:rPr>
        <w:t>Misconduct should follow the Academic Grievance Procedure. It is the student’s responsibility to have read and understood the topics under Academic Misconduct section of the Student Handbook</w:t>
      </w:r>
    </w:p>
    <w:p w14:paraId="7C15944C" w14:textId="6176C09C" w:rsidR="00D6749E" w:rsidRPr="007A6DCC" w:rsidRDefault="00D6749E" w:rsidP="00B063B0">
      <w:pPr>
        <w:numPr>
          <w:ilvl w:val="1"/>
          <w:numId w:val="4"/>
        </w:numPr>
        <w:rPr>
          <w:sz w:val="22"/>
          <w:szCs w:val="22"/>
        </w:rPr>
      </w:pPr>
      <w:r w:rsidRPr="007A6DCC">
        <w:rPr>
          <w:sz w:val="22"/>
          <w:szCs w:val="22"/>
        </w:rPr>
        <w:t xml:space="preserve">Policy on Missed Assignments/Make up work: </w:t>
      </w:r>
      <w:r w:rsidR="00B063B0" w:rsidRPr="007A6DCC">
        <w:rPr>
          <w:sz w:val="22"/>
          <w:szCs w:val="22"/>
        </w:rPr>
        <w:t xml:space="preserve">Better late than never is my policy, but there will be deductions for assignments where the deadline is clearly indicated well in advance. Likewise, for homework, since there will be a dropped assignment, no late homework is accepted. </w:t>
      </w:r>
    </w:p>
    <w:p w14:paraId="62E71813" w14:textId="62CF427C" w:rsidR="00D6749E" w:rsidRPr="007A6DCC" w:rsidRDefault="00D6749E" w:rsidP="00D6749E">
      <w:pPr>
        <w:numPr>
          <w:ilvl w:val="1"/>
          <w:numId w:val="4"/>
        </w:numPr>
        <w:rPr>
          <w:sz w:val="22"/>
          <w:szCs w:val="22"/>
        </w:rPr>
      </w:pPr>
      <w:r w:rsidRPr="007A6DCC">
        <w:rPr>
          <w:sz w:val="22"/>
          <w:szCs w:val="22"/>
        </w:rPr>
        <w:t>If you have a disability that might make it difficult for you to succeed in this course, please contact me as soon as possible.  Your privacy will be respected and every effort will be made to meet your needs.  All students requesting accommodations for disabilities should be registered through A</w:t>
      </w:r>
      <w:r w:rsidR="00B063B0" w:rsidRPr="007A6DCC">
        <w:rPr>
          <w:sz w:val="22"/>
          <w:szCs w:val="22"/>
        </w:rPr>
        <w:t>-State</w:t>
      </w:r>
      <w:r w:rsidRPr="007A6DCC">
        <w:rPr>
          <w:sz w:val="22"/>
          <w:szCs w:val="22"/>
        </w:rPr>
        <w:t>’s Disability Services (870 972 3964).  If Disabilities Services determines you should be able to take tests in their office, it is your responsibility to schedule the test for the same time and date as the exam is administered to other students.</w:t>
      </w:r>
    </w:p>
    <w:p w14:paraId="56938377" w14:textId="416FEA3B" w:rsidR="00D6749E" w:rsidRPr="007A6DCC" w:rsidRDefault="00D6749E" w:rsidP="00B063B0">
      <w:pPr>
        <w:numPr>
          <w:ilvl w:val="1"/>
          <w:numId w:val="4"/>
        </w:numPr>
        <w:rPr>
          <w:sz w:val="22"/>
          <w:szCs w:val="22"/>
        </w:rPr>
      </w:pPr>
      <w:r w:rsidRPr="007A6DCC">
        <w:rPr>
          <w:sz w:val="22"/>
          <w:szCs w:val="22"/>
        </w:rPr>
        <w:t xml:space="preserve">Extra Credit: As a rule, I do not offer extra credit on assignments. If an opportunity, such as a lecture or a philosophy club event arises, and I deem it suitable for students to attend and write a short paper pertaining to it, then I might consider offering extra credit in this case. </w:t>
      </w:r>
      <w:r w:rsidR="00B063B0" w:rsidRPr="007A6DCC">
        <w:rPr>
          <w:sz w:val="22"/>
          <w:szCs w:val="22"/>
        </w:rPr>
        <w:t xml:space="preserve">This is up to my discretion. </w:t>
      </w:r>
    </w:p>
    <w:p w14:paraId="74276204" w14:textId="6972D851" w:rsidR="00D6749E" w:rsidRPr="007A6DCC" w:rsidRDefault="00D6749E" w:rsidP="00B063B0">
      <w:pPr>
        <w:numPr>
          <w:ilvl w:val="1"/>
          <w:numId w:val="4"/>
        </w:numPr>
        <w:rPr>
          <w:sz w:val="22"/>
          <w:szCs w:val="22"/>
        </w:rPr>
      </w:pPr>
      <w:r w:rsidRPr="007A6DCC">
        <w:rPr>
          <w:sz w:val="22"/>
          <w:szCs w:val="22"/>
        </w:rPr>
        <w:t xml:space="preserve">Email Policy: I will do my best to respond to emails in a timely manner. In order to get a quick response from me, it is imperative that you 1. List the course in which you are </w:t>
      </w:r>
      <w:r w:rsidRPr="007A6DCC">
        <w:rPr>
          <w:sz w:val="22"/>
          <w:szCs w:val="22"/>
        </w:rPr>
        <w:lastRenderedPageBreak/>
        <w:t xml:space="preserve">enrolled, 2. State your name somewhere in the body of the email, and 3. Be specific about what it is you are asking. </w:t>
      </w:r>
    </w:p>
    <w:p w14:paraId="67A12940" w14:textId="77777777" w:rsidR="00B063B0" w:rsidRPr="005D44ED" w:rsidRDefault="00B063B0" w:rsidP="00B063B0">
      <w:pPr>
        <w:widowControl w:val="0"/>
        <w:numPr>
          <w:ilvl w:val="1"/>
          <w:numId w:val="4"/>
        </w:numPr>
        <w:suppressAutoHyphens/>
        <w:rPr>
          <w:sz w:val="22"/>
          <w:szCs w:val="22"/>
        </w:rPr>
      </w:pPr>
      <w:r w:rsidRPr="005D44ED">
        <w:rPr>
          <w:sz w:val="22"/>
          <w:szCs w:val="22"/>
        </w:rPr>
        <w:t xml:space="preserve">Inclusiveness Policy: I am part of the </w:t>
      </w:r>
      <w:proofErr w:type="spellStart"/>
      <w:r w:rsidRPr="005D44ED">
        <w:rPr>
          <w:sz w:val="22"/>
          <w:szCs w:val="22"/>
        </w:rPr>
        <w:t>SafeZone</w:t>
      </w:r>
      <w:proofErr w:type="spellEnd"/>
      <w:r w:rsidRPr="005D44ED">
        <w:rPr>
          <w:sz w:val="22"/>
          <w:szCs w:val="22"/>
        </w:rPr>
        <w:t xml:space="preserve"> community network of trained A-State faculty/staff/students who are available to listen and support you. As a </w:t>
      </w:r>
      <w:proofErr w:type="spellStart"/>
      <w:r w:rsidRPr="005D44ED">
        <w:rPr>
          <w:sz w:val="22"/>
          <w:szCs w:val="22"/>
        </w:rPr>
        <w:t>SafeZone</w:t>
      </w:r>
      <w:proofErr w:type="spellEnd"/>
      <w:r w:rsidRPr="005D44ED">
        <w:rPr>
          <w:sz w:val="22"/>
          <w:szCs w:val="22"/>
        </w:rPr>
        <w:t xml:space="preserve"> Ally, I can help you connect with resources on campus to address problems you face that interfere with your academic success, particularly issues of sexual violence, hateful acts, or concerns faced by individuals due to sexual orientation/gender identity. Likewise, racism, bigotry, and xenophobia have no place in our class or at this university. My goal is to help you be successful and to maintain a safe and equitable campus. Acts of discrimination will not be tolerated, and by agreeing to take this course, you also agree to treat others with inclusivity and equity. Every Red Wolf counts. </w:t>
      </w:r>
    </w:p>
    <w:p w14:paraId="75E18466" w14:textId="10FE9A1E" w:rsidR="00B063B0" w:rsidRPr="007A6DCC" w:rsidRDefault="00B063B0" w:rsidP="00B063B0">
      <w:pPr>
        <w:numPr>
          <w:ilvl w:val="1"/>
          <w:numId w:val="4"/>
        </w:numPr>
        <w:rPr>
          <w:sz w:val="22"/>
          <w:szCs w:val="22"/>
        </w:rPr>
      </w:pPr>
      <w:r w:rsidRPr="007A6DCC">
        <w:rPr>
          <w:sz w:val="22"/>
          <w:szCs w:val="22"/>
        </w:rPr>
        <w:t>COVID policies/requirements: I will be adhering to the guidelines on A-State’s website pertaining to COVID (</w:t>
      </w:r>
      <w:hyperlink r:id="rId11" w:history="1">
        <w:r w:rsidRPr="007A6DCC">
          <w:rPr>
            <w:rStyle w:val="Hyperlink"/>
            <w:sz w:val="22"/>
            <w:szCs w:val="22"/>
          </w:rPr>
          <w:t>https://www.astate.edu/safety/novel-coronavirus/campus-communications/</w:t>
        </w:r>
      </w:hyperlink>
      <w:r w:rsidRPr="007A6DCC">
        <w:rPr>
          <w:sz w:val="22"/>
          <w:szCs w:val="22"/>
        </w:rPr>
        <w:t xml:space="preserve">), and you are expected to do the same. In addition to these guidelines, I ask that you observe the following course policies and my preferences for my own personal safety and the safety of my family: </w:t>
      </w:r>
    </w:p>
    <w:p w14:paraId="126B2C18" w14:textId="43B69029" w:rsidR="00B063B0" w:rsidRPr="007A6DCC" w:rsidRDefault="00B063B0" w:rsidP="00B063B0">
      <w:pPr>
        <w:numPr>
          <w:ilvl w:val="2"/>
          <w:numId w:val="4"/>
        </w:numPr>
        <w:rPr>
          <w:sz w:val="22"/>
          <w:szCs w:val="22"/>
        </w:rPr>
      </w:pPr>
      <w:r w:rsidRPr="007A6DCC">
        <w:rPr>
          <w:sz w:val="22"/>
          <w:szCs w:val="22"/>
        </w:rPr>
        <w:t>Do not approach me within fewer than 6 feet</w:t>
      </w:r>
    </w:p>
    <w:p w14:paraId="4DC55301" w14:textId="609A8F09" w:rsidR="00B063B0" w:rsidRPr="007A6DCC" w:rsidRDefault="00B063B0" w:rsidP="00B063B0">
      <w:pPr>
        <w:numPr>
          <w:ilvl w:val="2"/>
          <w:numId w:val="4"/>
        </w:numPr>
        <w:rPr>
          <w:sz w:val="22"/>
          <w:szCs w:val="22"/>
        </w:rPr>
      </w:pPr>
      <w:r w:rsidRPr="007A6DCC">
        <w:rPr>
          <w:sz w:val="22"/>
          <w:szCs w:val="22"/>
        </w:rPr>
        <w:t xml:space="preserve">Schedule office hours with me over Zoom. Even if I am in my office, it is too cramped in there for a safe visit. </w:t>
      </w:r>
    </w:p>
    <w:p w14:paraId="246E328C" w14:textId="2DFFDD2D" w:rsidR="00B063B0" w:rsidRPr="007A6DCC" w:rsidRDefault="00B063B0" w:rsidP="00B063B0">
      <w:pPr>
        <w:numPr>
          <w:ilvl w:val="2"/>
          <w:numId w:val="4"/>
        </w:numPr>
        <w:rPr>
          <w:sz w:val="22"/>
          <w:szCs w:val="22"/>
        </w:rPr>
      </w:pPr>
      <w:r w:rsidRPr="007A6DCC">
        <w:rPr>
          <w:sz w:val="22"/>
          <w:szCs w:val="22"/>
        </w:rPr>
        <w:t>You mask is to be worn properly (e.g. over the mouth and nose) the entire duration of class.</w:t>
      </w:r>
    </w:p>
    <w:p w14:paraId="5B5D2973" w14:textId="230A6392" w:rsidR="00B063B0" w:rsidRPr="007A6DCC" w:rsidRDefault="00B063B0" w:rsidP="00B063B0">
      <w:pPr>
        <w:numPr>
          <w:ilvl w:val="2"/>
          <w:numId w:val="4"/>
        </w:numPr>
        <w:rPr>
          <w:sz w:val="22"/>
          <w:szCs w:val="22"/>
        </w:rPr>
      </w:pPr>
      <w:r w:rsidRPr="007A6DCC">
        <w:rPr>
          <w:sz w:val="22"/>
          <w:szCs w:val="22"/>
        </w:rPr>
        <w:t xml:space="preserve">Refrain from eating/drinking in class as much as possible. Obviously, stay hydrated! And if you have a medical condition that requires you to eat on specific time intervals, talk to me about that. I just want to limit the amount of time we are pulling our masks down. </w:t>
      </w:r>
    </w:p>
    <w:p w14:paraId="11859300" w14:textId="77777777" w:rsidR="00D6749E" w:rsidRPr="007A6DCC" w:rsidRDefault="00D6749E" w:rsidP="00D6749E">
      <w:pPr>
        <w:rPr>
          <w:sz w:val="22"/>
          <w:szCs w:val="22"/>
        </w:rPr>
      </w:pPr>
    </w:p>
    <w:p w14:paraId="3C76FD49" w14:textId="77777777" w:rsidR="00094252" w:rsidRPr="007A6DCC" w:rsidRDefault="00094252" w:rsidP="002D6562">
      <w:pPr>
        <w:rPr>
          <w:b/>
          <w:sz w:val="22"/>
          <w:szCs w:val="22"/>
          <w:u w:val="single"/>
        </w:rPr>
      </w:pPr>
    </w:p>
    <w:p w14:paraId="4D63F933" w14:textId="77777777" w:rsidR="002D6562" w:rsidRPr="007A6DCC" w:rsidRDefault="002D6562" w:rsidP="002D6562">
      <w:pPr>
        <w:rPr>
          <w:b/>
          <w:sz w:val="22"/>
          <w:szCs w:val="22"/>
          <w:u w:val="single"/>
        </w:rPr>
      </w:pPr>
      <w:r w:rsidRPr="007A6DCC">
        <w:rPr>
          <w:b/>
          <w:sz w:val="22"/>
          <w:szCs w:val="22"/>
          <w:u w:val="single"/>
        </w:rPr>
        <w:t xml:space="preserve">Course Schedule (subject to modification) </w:t>
      </w:r>
    </w:p>
    <w:p w14:paraId="0F5BF1A5" w14:textId="77777777" w:rsidR="002D6562" w:rsidRPr="007A6DCC" w:rsidRDefault="002D6562" w:rsidP="002D6562">
      <w:pPr>
        <w:rPr>
          <w:b/>
          <w:sz w:val="22"/>
          <w:szCs w:val="22"/>
          <w:u w:val="single"/>
        </w:rPr>
      </w:pPr>
    </w:p>
    <w:p w14:paraId="48818431" w14:textId="215C1808" w:rsidR="002D6562" w:rsidRPr="007A6DCC" w:rsidRDefault="00D901AD" w:rsidP="00B33298">
      <w:pPr>
        <w:rPr>
          <w:sz w:val="22"/>
          <w:szCs w:val="22"/>
          <w:u w:val="single"/>
        </w:rPr>
      </w:pPr>
      <w:r w:rsidRPr="007A6DCC">
        <w:rPr>
          <w:sz w:val="22"/>
          <w:szCs w:val="22"/>
          <w:u w:val="single"/>
        </w:rPr>
        <w:t>Week 1 (August 24 + 26</w:t>
      </w:r>
      <w:r w:rsidR="002D6562" w:rsidRPr="007A6DCC">
        <w:rPr>
          <w:sz w:val="22"/>
          <w:szCs w:val="22"/>
          <w:u w:val="single"/>
        </w:rPr>
        <w:t xml:space="preserve">) – Introductions + Feminist Foundations </w:t>
      </w:r>
    </w:p>
    <w:p w14:paraId="2BB937C6" w14:textId="77777777" w:rsidR="002D6562" w:rsidRPr="007A6DCC" w:rsidRDefault="002D6562" w:rsidP="002D6562">
      <w:pPr>
        <w:rPr>
          <w:rFonts w:ascii="Times New Roman" w:hAnsi="Times New Roman" w:cs="Times New Roman"/>
          <w:b/>
          <w:i/>
          <w:sz w:val="22"/>
          <w:szCs w:val="22"/>
        </w:rPr>
      </w:pPr>
      <w:r w:rsidRPr="007A6DCC">
        <w:rPr>
          <w:rFonts w:ascii="Times New Roman" w:hAnsi="Times New Roman" w:cs="Times New Roman"/>
          <w:b/>
          <w:i/>
          <w:sz w:val="22"/>
          <w:szCs w:val="22"/>
        </w:rPr>
        <w:t xml:space="preserve">- </w:t>
      </w:r>
      <w:r w:rsidRPr="007A6DCC">
        <w:rPr>
          <w:rFonts w:ascii="Times New Roman" w:hAnsi="Times New Roman" w:cs="Times New Roman"/>
          <w:b/>
          <w:iCs/>
          <w:sz w:val="22"/>
          <w:szCs w:val="22"/>
        </w:rPr>
        <w:t>Wollstonecraft</w:t>
      </w:r>
      <w:r w:rsidRPr="007A6DCC">
        <w:rPr>
          <w:rFonts w:ascii="Times New Roman" w:hAnsi="Times New Roman" w:cs="Times New Roman"/>
          <w:b/>
          <w:i/>
          <w:sz w:val="22"/>
          <w:szCs w:val="22"/>
        </w:rPr>
        <w:t>: Chapter 2 from "A Vindication of the Rights of Women"</w:t>
      </w:r>
    </w:p>
    <w:p w14:paraId="62E9482E" w14:textId="77777777" w:rsidR="002D6562" w:rsidRPr="007A6DCC" w:rsidRDefault="002D6562" w:rsidP="002D6562">
      <w:pPr>
        <w:rPr>
          <w:rFonts w:ascii="Times New Roman" w:hAnsi="Times New Roman" w:cs="Times New Roman"/>
          <w:b/>
          <w:i/>
          <w:sz w:val="22"/>
          <w:szCs w:val="22"/>
        </w:rPr>
      </w:pPr>
      <w:r w:rsidRPr="007A6DCC">
        <w:rPr>
          <w:rFonts w:ascii="Times New Roman" w:hAnsi="Times New Roman" w:cs="Times New Roman"/>
          <w:b/>
          <w:i/>
          <w:sz w:val="22"/>
          <w:szCs w:val="22"/>
        </w:rPr>
        <w:t xml:space="preserve">- </w:t>
      </w:r>
      <w:r w:rsidRPr="007A6DCC">
        <w:rPr>
          <w:rFonts w:ascii="Times New Roman" w:hAnsi="Times New Roman" w:cs="Times New Roman"/>
          <w:b/>
          <w:iCs/>
          <w:sz w:val="22"/>
          <w:szCs w:val="22"/>
        </w:rPr>
        <w:t>Video</w:t>
      </w:r>
      <w:r w:rsidRPr="007A6DCC">
        <w:rPr>
          <w:rFonts w:ascii="Times New Roman" w:hAnsi="Times New Roman" w:cs="Times New Roman"/>
          <w:b/>
          <w:i/>
          <w:sz w:val="22"/>
          <w:szCs w:val="22"/>
        </w:rPr>
        <w:t>: "We Should All be Feminists</w:t>
      </w:r>
      <w:r w:rsidR="00C25007" w:rsidRPr="007A6DCC">
        <w:rPr>
          <w:rFonts w:ascii="Times New Roman" w:hAnsi="Times New Roman" w:cs="Times New Roman"/>
          <w:b/>
          <w:i/>
          <w:sz w:val="22"/>
          <w:szCs w:val="22"/>
        </w:rPr>
        <w:t>”</w:t>
      </w:r>
      <w:r w:rsidRPr="007A6DCC">
        <w:rPr>
          <w:rFonts w:ascii="Times New Roman" w:hAnsi="Times New Roman" w:cs="Times New Roman"/>
          <w:b/>
          <w:i/>
          <w:sz w:val="22"/>
          <w:szCs w:val="22"/>
        </w:rPr>
        <w:t xml:space="preserve">, Chimamanda Ngozi Adichie </w:t>
      </w:r>
    </w:p>
    <w:p w14:paraId="2A82E8F3" w14:textId="77777777" w:rsidR="002D6562" w:rsidRPr="007A6DCC" w:rsidRDefault="002D6562" w:rsidP="002D6562">
      <w:pPr>
        <w:rPr>
          <w:sz w:val="22"/>
          <w:szCs w:val="22"/>
        </w:rPr>
      </w:pPr>
    </w:p>
    <w:p w14:paraId="7B2F7CC1" w14:textId="1B487473" w:rsidR="002D6562" w:rsidRPr="007A6DCC" w:rsidRDefault="00D901AD" w:rsidP="008960E7">
      <w:pPr>
        <w:rPr>
          <w:sz w:val="22"/>
          <w:szCs w:val="22"/>
          <w:u w:val="single"/>
        </w:rPr>
      </w:pPr>
      <w:r w:rsidRPr="007A6DCC">
        <w:rPr>
          <w:sz w:val="22"/>
          <w:szCs w:val="22"/>
          <w:u w:val="single"/>
        </w:rPr>
        <w:t>Week 2 (August 31</w:t>
      </w:r>
      <w:r w:rsidR="002D6562" w:rsidRPr="007A6DCC">
        <w:rPr>
          <w:sz w:val="22"/>
          <w:szCs w:val="22"/>
          <w:u w:val="single"/>
        </w:rPr>
        <w:t xml:space="preserve"> +</w:t>
      </w:r>
      <w:r w:rsidR="00AA21D2" w:rsidRPr="007A6DCC">
        <w:rPr>
          <w:sz w:val="22"/>
          <w:szCs w:val="22"/>
          <w:u w:val="single"/>
        </w:rPr>
        <w:t xml:space="preserve"> </w:t>
      </w:r>
      <w:r w:rsidRPr="007A6DCC">
        <w:rPr>
          <w:sz w:val="22"/>
          <w:szCs w:val="22"/>
          <w:u w:val="single"/>
        </w:rPr>
        <w:t>September 2</w:t>
      </w:r>
      <w:r w:rsidR="002D6562" w:rsidRPr="007A6DCC">
        <w:rPr>
          <w:sz w:val="22"/>
          <w:szCs w:val="22"/>
          <w:u w:val="single"/>
        </w:rPr>
        <w:t>) –</w:t>
      </w:r>
      <w:r w:rsidR="005D44ED">
        <w:rPr>
          <w:sz w:val="22"/>
          <w:szCs w:val="22"/>
          <w:u w:val="single"/>
        </w:rPr>
        <w:t xml:space="preserve"> Sex, Gender, and Beyond </w:t>
      </w:r>
    </w:p>
    <w:p w14:paraId="67D1E714" w14:textId="6DF544F6" w:rsidR="002D6562" w:rsidRPr="007A6DCC" w:rsidRDefault="00094252" w:rsidP="00094252">
      <w:pPr>
        <w:rPr>
          <w:rFonts w:ascii="Times New Roman" w:hAnsi="Times New Roman" w:cs="Times New Roman"/>
          <w:b/>
          <w:i/>
          <w:sz w:val="22"/>
          <w:szCs w:val="22"/>
        </w:rPr>
      </w:pPr>
      <w:r w:rsidRPr="007A6DCC">
        <w:rPr>
          <w:rFonts w:ascii="Times New Roman" w:hAnsi="Times New Roman" w:cs="Times New Roman"/>
          <w:b/>
          <w:i/>
          <w:sz w:val="22"/>
          <w:szCs w:val="22"/>
        </w:rPr>
        <w:t xml:space="preserve">- </w:t>
      </w:r>
      <w:r w:rsidRPr="007A6DCC">
        <w:rPr>
          <w:rFonts w:ascii="Times New Roman" w:hAnsi="Times New Roman" w:cs="Times New Roman"/>
          <w:b/>
          <w:iCs/>
          <w:sz w:val="22"/>
          <w:szCs w:val="22"/>
        </w:rPr>
        <w:t>Beauvoir</w:t>
      </w:r>
      <w:r w:rsidRPr="007A6DCC">
        <w:rPr>
          <w:rFonts w:ascii="Times New Roman" w:hAnsi="Times New Roman" w:cs="Times New Roman"/>
          <w:b/>
          <w:i/>
          <w:sz w:val="22"/>
          <w:szCs w:val="22"/>
        </w:rPr>
        <w:t>, from "The Second Sex"</w:t>
      </w:r>
    </w:p>
    <w:p w14:paraId="102F1EF7" w14:textId="4F488AE0" w:rsidR="00523A73" w:rsidRPr="007A6DCC" w:rsidRDefault="002D6562" w:rsidP="008960E7">
      <w:pPr>
        <w:rPr>
          <w:rFonts w:ascii="Times New Roman" w:hAnsi="Times New Roman" w:cs="Times New Roman"/>
          <w:bCs/>
          <w:iCs/>
          <w:sz w:val="22"/>
          <w:szCs w:val="22"/>
        </w:rPr>
      </w:pPr>
      <w:r w:rsidRPr="007A6DCC">
        <w:rPr>
          <w:rFonts w:ascii="Times New Roman" w:hAnsi="Times New Roman" w:cs="Times New Roman"/>
          <w:b/>
          <w:i/>
          <w:sz w:val="22"/>
          <w:szCs w:val="22"/>
        </w:rPr>
        <w:t xml:space="preserve">- </w:t>
      </w:r>
      <w:proofErr w:type="spellStart"/>
      <w:r w:rsidR="008960E7" w:rsidRPr="007A6DCC">
        <w:rPr>
          <w:rFonts w:ascii="Times New Roman" w:hAnsi="Times New Roman" w:cs="Times New Roman"/>
          <w:b/>
          <w:iCs/>
          <w:sz w:val="22"/>
          <w:szCs w:val="22"/>
        </w:rPr>
        <w:t>Haslanger</w:t>
      </w:r>
      <w:proofErr w:type="spellEnd"/>
      <w:r w:rsidR="008960E7" w:rsidRPr="007A6DCC">
        <w:rPr>
          <w:rFonts w:ascii="Times New Roman" w:hAnsi="Times New Roman" w:cs="Times New Roman"/>
          <w:b/>
          <w:iCs/>
          <w:sz w:val="22"/>
          <w:szCs w:val="22"/>
        </w:rPr>
        <w:t>,</w:t>
      </w:r>
      <w:r w:rsidR="008960E7" w:rsidRPr="007A6DCC">
        <w:rPr>
          <w:rFonts w:ascii="Times New Roman" w:hAnsi="Times New Roman" w:cs="Times New Roman"/>
          <w:b/>
          <w:i/>
          <w:sz w:val="22"/>
          <w:szCs w:val="22"/>
        </w:rPr>
        <w:t xml:space="preserve"> “Gender and Race: (What) are they and (What) do we want them to be? </w:t>
      </w:r>
      <w:r w:rsidRPr="007A6DCC">
        <w:rPr>
          <w:rFonts w:ascii="Times New Roman" w:hAnsi="Times New Roman" w:cs="Times New Roman"/>
          <w:b/>
          <w:i/>
          <w:sz w:val="22"/>
          <w:szCs w:val="22"/>
        </w:rPr>
        <w:t xml:space="preserve"> </w:t>
      </w:r>
    </w:p>
    <w:p w14:paraId="3DEB867F" w14:textId="77777777" w:rsidR="00523A73" w:rsidRPr="007A6DCC" w:rsidRDefault="00523A73" w:rsidP="008960E7">
      <w:pPr>
        <w:rPr>
          <w:rFonts w:ascii="Times New Roman" w:hAnsi="Times New Roman" w:cs="Times New Roman"/>
          <w:bCs/>
          <w:iCs/>
          <w:sz w:val="22"/>
          <w:szCs w:val="22"/>
        </w:rPr>
      </w:pPr>
    </w:p>
    <w:p w14:paraId="7A9AEAEA" w14:textId="0ADD20CF" w:rsidR="002D6562" w:rsidRPr="007A6DCC" w:rsidRDefault="00FA7C5C" w:rsidP="008960E7">
      <w:pPr>
        <w:rPr>
          <w:rFonts w:ascii="Times New Roman" w:hAnsi="Times New Roman" w:cs="Times New Roman"/>
          <w:b/>
          <w:i/>
          <w:sz w:val="22"/>
          <w:szCs w:val="22"/>
        </w:rPr>
      </w:pPr>
      <w:r w:rsidRPr="007A6DCC">
        <w:rPr>
          <w:rFonts w:ascii="Times New Roman" w:hAnsi="Times New Roman" w:cs="Times New Roman"/>
          <w:b/>
          <w:i/>
          <w:sz w:val="22"/>
          <w:szCs w:val="22"/>
          <w:highlight w:val="cyan"/>
        </w:rPr>
        <w:t>Homework</w:t>
      </w:r>
      <w:r w:rsidR="00523A73" w:rsidRPr="007A6DCC">
        <w:rPr>
          <w:rFonts w:ascii="Times New Roman" w:hAnsi="Times New Roman" w:cs="Times New Roman"/>
          <w:b/>
          <w:i/>
          <w:sz w:val="22"/>
          <w:szCs w:val="22"/>
          <w:highlight w:val="cyan"/>
        </w:rPr>
        <w:t xml:space="preserve"> Due</w:t>
      </w:r>
      <w:r w:rsidRPr="007A6DCC">
        <w:rPr>
          <w:rFonts w:ascii="Times New Roman" w:hAnsi="Times New Roman" w:cs="Times New Roman"/>
          <w:b/>
          <w:i/>
          <w:sz w:val="22"/>
          <w:szCs w:val="22"/>
          <w:highlight w:val="cyan"/>
        </w:rPr>
        <w:t xml:space="preserve">: </w:t>
      </w:r>
      <w:r w:rsidR="00B33298" w:rsidRPr="007A6DCC">
        <w:rPr>
          <w:rFonts w:ascii="Times New Roman" w:hAnsi="Times New Roman" w:cs="Times New Roman"/>
          <w:b/>
          <w:i/>
          <w:sz w:val="22"/>
          <w:szCs w:val="22"/>
          <w:highlight w:val="cyan"/>
        </w:rPr>
        <w:t>“</w:t>
      </w:r>
      <w:r w:rsidRPr="007A6DCC">
        <w:rPr>
          <w:rFonts w:ascii="Times New Roman" w:hAnsi="Times New Roman" w:cs="Times New Roman"/>
          <w:b/>
          <w:i/>
          <w:sz w:val="22"/>
          <w:szCs w:val="22"/>
          <w:highlight w:val="cyan"/>
        </w:rPr>
        <w:t>YDTMHTL</w:t>
      </w:r>
      <w:r w:rsidR="00B33298" w:rsidRPr="007A6DCC">
        <w:rPr>
          <w:rFonts w:ascii="Times New Roman" w:hAnsi="Times New Roman" w:cs="Times New Roman"/>
          <w:b/>
          <w:i/>
          <w:sz w:val="22"/>
          <w:szCs w:val="22"/>
          <w:highlight w:val="cyan"/>
        </w:rPr>
        <w:t>”</w:t>
      </w:r>
    </w:p>
    <w:p w14:paraId="37137129" w14:textId="77777777" w:rsidR="002D6562" w:rsidRPr="007A6DCC" w:rsidRDefault="002D6562" w:rsidP="002D6562">
      <w:pPr>
        <w:rPr>
          <w:sz w:val="22"/>
          <w:szCs w:val="22"/>
        </w:rPr>
      </w:pPr>
    </w:p>
    <w:p w14:paraId="2761B553" w14:textId="4FAE78B9" w:rsidR="00094252" w:rsidRPr="007A6DCC" w:rsidRDefault="00D901AD" w:rsidP="00B33298">
      <w:pPr>
        <w:rPr>
          <w:sz w:val="22"/>
          <w:szCs w:val="22"/>
          <w:u w:val="single"/>
        </w:rPr>
      </w:pPr>
      <w:r w:rsidRPr="007A6DCC">
        <w:rPr>
          <w:sz w:val="22"/>
          <w:szCs w:val="22"/>
          <w:u w:val="single"/>
        </w:rPr>
        <w:t>Week 3 (September 7 + 9</w:t>
      </w:r>
      <w:r w:rsidR="008960E7" w:rsidRPr="007A6DCC">
        <w:rPr>
          <w:sz w:val="22"/>
          <w:szCs w:val="22"/>
          <w:u w:val="single"/>
        </w:rPr>
        <w:t>)</w:t>
      </w:r>
      <w:r w:rsidR="002D6562" w:rsidRPr="007A6DCC">
        <w:rPr>
          <w:sz w:val="22"/>
          <w:szCs w:val="22"/>
          <w:u w:val="single"/>
        </w:rPr>
        <w:t xml:space="preserve"> </w:t>
      </w:r>
      <w:r w:rsidR="00C25007" w:rsidRPr="007A6DCC">
        <w:rPr>
          <w:sz w:val="22"/>
          <w:szCs w:val="22"/>
          <w:u w:val="single"/>
        </w:rPr>
        <w:t>–</w:t>
      </w:r>
      <w:r w:rsidR="005D44ED">
        <w:rPr>
          <w:sz w:val="22"/>
          <w:szCs w:val="22"/>
          <w:u w:val="single"/>
        </w:rPr>
        <w:t xml:space="preserve"> Sex, Gender, and Beyond</w:t>
      </w:r>
      <w:r w:rsidR="00094252" w:rsidRPr="007A6DCC">
        <w:rPr>
          <w:sz w:val="22"/>
          <w:szCs w:val="22"/>
          <w:u w:val="single"/>
        </w:rPr>
        <w:t xml:space="preserve">, cont’d </w:t>
      </w:r>
      <w:r w:rsidR="005D44ED">
        <w:rPr>
          <w:sz w:val="22"/>
          <w:szCs w:val="22"/>
          <w:u w:val="single"/>
        </w:rPr>
        <w:t>– VIRTUAL CLASS THIS WEEK</w:t>
      </w:r>
    </w:p>
    <w:p w14:paraId="5649EEE4" w14:textId="77777777" w:rsidR="002D6562" w:rsidRPr="007A6DCC" w:rsidRDefault="002D6562" w:rsidP="002D6562">
      <w:pPr>
        <w:rPr>
          <w:rFonts w:ascii="Times New Roman" w:hAnsi="Times New Roman" w:cs="Times New Roman"/>
          <w:b/>
          <w:i/>
          <w:sz w:val="22"/>
          <w:szCs w:val="22"/>
        </w:rPr>
      </w:pPr>
      <w:r w:rsidRPr="007A6DCC">
        <w:rPr>
          <w:rFonts w:ascii="Times New Roman" w:hAnsi="Times New Roman" w:cs="Times New Roman"/>
          <w:b/>
          <w:i/>
          <w:sz w:val="22"/>
          <w:szCs w:val="22"/>
        </w:rPr>
        <w:t xml:space="preserve">- </w:t>
      </w:r>
      <w:r w:rsidRPr="007A6DCC">
        <w:rPr>
          <w:rFonts w:ascii="Times New Roman" w:hAnsi="Times New Roman" w:cs="Times New Roman"/>
          <w:b/>
          <w:iCs/>
          <w:sz w:val="22"/>
          <w:szCs w:val="22"/>
        </w:rPr>
        <w:t>Foucault</w:t>
      </w:r>
      <w:r w:rsidRPr="007A6DCC">
        <w:rPr>
          <w:rFonts w:ascii="Times New Roman" w:hAnsi="Times New Roman" w:cs="Times New Roman"/>
          <w:b/>
          <w:i/>
          <w:sz w:val="22"/>
          <w:szCs w:val="22"/>
        </w:rPr>
        <w:t xml:space="preserve">, Introduction to "Herculine </w:t>
      </w:r>
      <w:proofErr w:type="spellStart"/>
      <w:r w:rsidRPr="007A6DCC">
        <w:rPr>
          <w:rFonts w:ascii="Times New Roman" w:hAnsi="Times New Roman" w:cs="Times New Roman"/>
          <w:b/>
          <w:i/>
          <w:sz w:val="22"/>
          <w:szCs w:val="22"/>
        </w:rPr>
        <w:t>Barbin</w:t>
      </w:r>
      <w:proofErr w:type="spellEnd"/>
      <w:r w:rsidRPr="007A6DCC">
        <w:rPr>
          <w:rFonts w:ascii="Times New Roman" w:hAnsi="Times New Roman" w:cs="Times New Roman"/>
          <w:b/>
          <w:i/>
          <w:sz w:val="22"/>
          <w:szCs w:val="22"/>
        </w:rPr>
        <w:t xml:space="preserve">” </w:t>
      </w:r>
    </w:p>
    <w:p w14:paraId="0DFCAED6" w14:textId="04057897" w:rsidR="00B33298" w:rsidRDefault="002D6562" w:rsidP="002D6562">
      <w:pPr>
        <w:rPr>
          <w:rFonts w:ascii="Times New Roman" w:hAnsi="Times New Roman" w:cs="Times New Roman"/>
          <w:b/>
          <w:i/>
          <w:sz w:val="22"/>
          <w:szCs w:val="22"/>
        </w:rPr>
      </w:pPr>
      <w:r w:rsidRPr="007A6DCC">
        <w:rPr>
          <w:rFonts w:ascii="Times New Roman" w:hAnsi="Times New Roman" w:cs="Times New Roman"/>
          <w:b/>
          <w:i/>
          <w:sz w:val="22"/>
          <w:szCs w:val="22"/>
        </w:rPr>
        <w:t xml:space="preserve">- </w:t>
      </w:r>
      <w:r w:rsidRPr="007A6DCC">
        <w:rPr>
          <w:rFonts w:ascii="Times New Roman" w:hAnsi="Times New Roman" w:cs="Times New Roman"/>
          <w:b/>
          <w:iCs/>
          <w:sz w:val="22"/>
          <w:szCs w:val="22"/>
        </w:rPr>
        <w:t>Fausto-Sterling</w:t>
      </w:r>
      <w:r w:rsidRPr="007A6DCC">
        <w:rPr>
          <w:rFonts w:ascii="Times New Roman" w:hAnsi="Times New Roman" w:cs="Times New Roman"/>
          <w:b/>
          <w:i/>
          <w:sz w:val="22"/>
          <w:szCs w:val="22"/>
        </w:rPr>
        <w:t>, from "Sexing the Body”</w:t>
      </w:r>
      <w:r w:rsidR="00BD5E65" w:rsidRPr="007A6DCC">
        <w:rPr>
          <w:rFonts w:ascii="Times New Roman" w:hAnsi="Times New Roman" w:cs="Times New Roman"/>
          <w:b/>
          <w:i/>
          <w:sz w:val="22"/>
          <w:szCs w:val="22"/>
        </w:rPr>
        <w:tab/>
      </w:r>
      <w:r w:rsidR="00BD5E65" w:rsidRPr="007A6DCC">
        <w:rPr>
          <w:rFonts w:ascii="Times New Roman" w:hAnsi="Times New Roman" w:cs="Times New Roman"/>
          <w:b/>
          <w:i/>
          <w:sz w:val="22"/>
          <w:szCs w:val="22"/>
        </w:rPr>
        <w:tab/>
      </w:r>
      <w:r w:rsidR="007E7674" w:rsidRPr="007A6DCC">
        <w:rPr>
          <w:rFonts w:ascii="Times New Roman" w:hAnsi="Times New Roman" w:cs="Times New Roman"/>
          <w:b/>
          <w:i/>
          <w:sz w:val="22"/>
          <w:szCs w:val="22"/>
        </w:rPr>
        <w:t xml:space="preserve"> </w:t>
      </w:r>
    </w:p>
    <w:p w14:paraId="60EFF193" w14:textId="7013817F" w:rsidR="005D44ED" w:rsidRDefault="005D44ED" w:rsidP="002D6562">
      <w:pPr>
        <w:rPr>
          <w:rFonts w:ascii="Times New Roman" w:hAnsi="Times New Roman" w:cs="Times New Roman"/>
          <w:b/>
          <w:i/>
          <w:sz w:val="22"/>
          <w:szCs w:val="22"/>
        </w:rPr>
      </w:pPr>
    </w:p>
    <w:p w14:paraId="375BD0F6" w14:textId="4D372A54" w:rsidR="005D44ED" w:rsidRPr="005D44ED" w:rsidRDefault="005D44ED" w:rsidP="002D6562">
      <w:pPr>
        <w:rPr>
          <w:rFonts w:ascii="Times New Roman" w:hAnsi="Times New Roman" w:cs="Times New Roman"/>
          <w:bCs/>
          <w:i/>
          <w:sz w:val="22"/>
          <w:szCs w:val="22"/>
        </w:rPr>
      </w:pPr>
      <w:r w:rsidRPr="005D44ED">
        <w:rPr>
          <w:rFonts w:ascii="Times New Roman" w:hAnsi="Times New Roman" w:cs="Times New Roman"/>
          <w:b/>
          <w:i/>
          <w:sz w:val="22"/>
          <w:szCs w:val="22"/>
        </w:rPr>
        <w:t>**Note: this week we will hold class virtually (asynchronously) – No in-person meetings. Please see Blackboard and my emails for further instruction **</w:t>
      </w:r>
    </w:p>
    <w:p w14:paraId="7A8278BA" w14:textId="77777777" w:rsidR="00B33298" w:rsidRPr="007A6DCC" w:rsidRDefault="00B33298" w:rsidP="002D6562">
      <w:pPr>
        <w:rPr>
          <w:rFonts w:ascii="Times New Roman" w:hAnsi="Times New Roman" w:cs="Times New Roman"/>
          <w:bCs/>
          <w:iCs/>
          <w:sz w:val="22"/>
          <w:szCs w:val="22"/>
        </w:rPr>
      </w:pPr>
    </w:p>
    <w:p w14:paraId="6D5E7EC9" w14:textId="3C296D4F" w:rsidR="002D6562" w:rsidRPr="007A6DCC" w:rsidRDefault="007E7674" w:rsidP="002D6562">
      <w:pPr>
        <w:rPr>
          <w:rFonts w:ascii="Times New Roman" w:hAnsi="Times New Roman" w:cs="Times New Roman"/>
          <w:b/>
          <w:i/>
          <w:sz w:val="22"/>
          <w:szCs w:val="22"/>
        </w:rPr>
      </w:pPr>
      <w:r w:rsidRPr="007A6DCC">
        <w:rPr>
          <w:rFonts w:ascii="Times New Roman" w:hAnsi="Times New Roman" w:cs="Times New Roman"/>
          <w:b/>
          <w:i/>
          <w:sz w:val="22"/>
          <w:szCs w:val="22"/>
          <w:highlight w:val="cyan"/>
        </w:rPr>
        <w:t>Homework</w:t>
      </w:r>
      <w:r w:rsidR="00B33298" w:rsidRPr="007A6DCC">
        <w:rPr>
          <w:rFonts w:ascii="Times New Roman" w:hAnsi="Times New Roman" w:cs="Times New Roman"/>
          <w:b/>
          <w:i/>
          <w:sz w:val="22"/>
          <w:szCs w:val="22"/>
          <w:highlight w:val="cyan"/>
        </w:rPr>
        <w:t xml:space="preserve"> Due</w:t>
      </w:r>
      <w:r w:rsidRPr="007A6DCC">
        <w:rPr>
          <w:rFonts w:ascii="Times New Roman" w:hAnsi="Times New Roman" w:cs="Times New Roman"/>
          <w:b/>
          <w:i/>
          <w:sz w:val="22"/>
          <w:szCs w:val="22"/>
          <w:highlight w:val="cyan"/>
        </w:rPr>
        <w:t xml:space="preserve">: </w:t>
      </w:r>
      <w:r w:rsidR="00B33298" w:rsidRPr="007A6DCC">
        <w:rPr>
          <w:rFonts w:ascii="Times New Roman" w:hAnsi="Times New Roman" w:cs="Times New Roman"/>
          <w:b/>
          <w:i/>
          <w:sz w:val="22"/>
          <w:szCs w:val="22"/>
          <w:highlight w:val="cyan"/>
        </w:rPr>
        <w:t>“</w:t>
      </w:r>
      <w:r w:rsidRPr="007A6DCC">
        <w:rPr>
          <w:rFonts w:ascii="Times New Roman" w:hAnsi="Times New Roman" w:cs="Times New Roman"/>
          <w:b/>
          <w:i/>
          <w:sz w:val="22"/>
          <w:szCs w:val="22"/>
          <w:highlight w:val="cyan"/>
        </w:rPr>
        <w:t>Capture the Flag</w:t>
      </w:r>
      <w:r w:rsidR="00B33298" w:rsidRPr="007A6DCC">
        <w:rPr>
          <w:rFonts w:ascii="Times New Roman" w:hAnsi="Times New Roman" w:cs="Times New Roman"/>
          <w:b/>
          <w:i/>
          <w:sz w:val="22"/>
          <w:szCs w:val="22"/>
          <w:highlight w:val="cyan"/>
        </w:rPr>
        <w:t>”</w:t>
      </w:r>
      <w:r w:rsidRPr="007A6DCC">
        <w:rPr>
          <w:rFonts w:ascii="Times New Roman" w:hAnsi="Times New Roman" w:cs="Times New Roman"/>
          <w:b/>
          <w:i/>
          <w:sz w:val="22"/>
          <w:szCs w:val="22"/>
        </w:rPr>
        <w:t xml:space="preserve"> </w:t>
      </w:r>
    </w:p>
    <w:p w14:paraId="0348DC33" w14:textId="77777777" w:rsidR="002D6562" w:rsidRPr="007A6DCC" w:rsidRDefault="002D6562" w:rsidP="002D6562">
      <w:pPr>
        <w:rPr>
          <w:sz w:val="22"/>
          <w:szCs w:val="22"/>
        </w:rPr>
      </w:pPr>
    </w:p>
    <w:p w14:paraId="7B85F07D" w14:textId="0B403864" w:rsidR="00C25007" w:rsidRPr="007A6DCC" w:rsidRDefault="00D901AD" w:rsidP="00B33298">
      <w:pPr>
        <w:rPr>
          <w:sz w:val="22"/>
          <w:szCs w:val="22"/>
          <w:u w:val="single"/>
        </w:rPr>
      </w:pPr>
      <w:r w:rsidRPr="007A6DCC">
        <w:rPr>
          <w:sz w:val="22"/>
          <w:szCs w:val="22"/>
          <w:u w:val="single"/>
        </w:rPr>
        <w:t>Week 4 (September 14 + 16</w:t>
      </w:r>
      <w:r w:rsidR="002D6562" w:rsidRPr="007A6DCC">
        <w:rPr>
          <w:sz w:val="22"/>
          <w:szCs w:val="22"/>
          <w:u w:val="single"/>
        </w:rPr>
        <w:t xml:space="preserve">) </w:t>
      </w:r>
      <w:r w:rsidR="00C25007" w:rsidRPr="007A6DCC">
        <w:rPr>
          <w:sz w:val="22"/>
          <w:szCs w:val="22"/>
          <w:u w:val="single"/>
        </w:rPr>
        <w:t>–</w:t>
      </w:r>
      <w:r w:rsidR="002D6562" w:rsidRPr="007A6DCC">
        <w:rPr>
          <w:sz w:val="22"/>
          <w:szCs w:val="22"/>
          <w:u w:val="single"/>
        </w:rPr>
        <w:t xml:space="preserve"> Performing Gender</w:t>
      </w:r>
    </w:p>
    <w:p w14:paraId="5C67E05F" w14:textId="77777777" w:rsidR="002D6562" w:rsidRPr="007A6DCC" w:rsidRDefault="002D6562" w:rsidP="002D6562">
      <w:pPr>
        <w:rPr>
          <w:rFonts w:ascii="Times New Roman" w:hAnsi="Times New Roman" w:cs="Times New Roman"/>
          <w:b/>
          <w:i/>
          <w:sz w:val="22"/>
          <w:szCs w:val="22"/>
        </w:rPr>
      </w:pPr>
      <w:r w:rsidRPr="007A6DCC">
        <w:rPr>
          <w:rFonts w:ascii="Times New Roman" w:hAnsi="Times New Roman" w:cs="Times New Roman"/>
          <w:b/>
          <w:i/>
          <w:sz w:val="22"/>
          <w:szCs w:val="22"/>
        </w:rPr>
        <w:t xml:space="preserve">- </w:t>
      </w:r>
      <w:r w:rsidRPr="007A6DCC">
        <w:rPr>
          <w:rFonts w:ascii="Times New Roman" w:hAnsi="Times New Roman" w:cs="Times New Roman"/>
          <w:b/>
          <w:iCs/>
          <w:sz w:val="22"/>
          <w:szCs w:val="22"/>
        </w:rPr>
        <w:t>Butler</w:t>
      </w:r>
      <w:r w:rsidRPr="007A6DCC">
        <w:rPr>
          <w:rFonts w:ascii="Times New Roman" w:hAnsi="Times New Roman" w:cs="Times New Roman"/>
          <w:b/>
          <w:i/>
          <w:sz w:val="22"/>
          <w:szCs w:val="22"/>
        </w:rPr>
        <w:t>, from "Gender Trouble"</w:t>
      </w:r>
    </w:p>
    <w:p w14:paraId="5A43486A" w14:textId="6D21FA13" w:rsidR="00C25007" w:rsidRPr="007A6DCC" w:rsidRDefault="00C25007" w:rsidP="00B33298">
      <w:pPr>
        <w:rPr>
          <w:sz w:val="22"/>
          <w:szCs w:val="22"/>
        </w:rPr>
      </w:pPr>
      <w:r w:rsidRPr="007A6DCC">
        <w:rPr>
          <w:rFonts w:ascii="Times New Roman" w:hAnsi="Times New Roman" w:cs="Times New Roman"/>
          <w:b/>
          <w:i/>
          <w:sz w:val="22"/>
          <w:szCs w:val="22"/>
        </w:rPr>
        <w:t xml:space="preserve">- </w:t>
      </w:r>
      <w:r w:rsidRPr="007A6DCC">
        <w:rPr>
          <w:rFonts w:ascii="Times New Roman" w:hAnsi="Times New Roman" w:cs="Times New Roman"/>
          <w:b/>
          <w:iCs/>
          <w:sz w:val="22"/>
          <w:szCs w:val="22"/>
        </w:rPr>
        <w:t>Young</w:t>
      </w:r>
      <w:r w:rsidRPr="007A6DCC">
        <w:rPr>
          <w:rFonts w:ascii="Times New Roman" w:hAnsi="Times New Roman" w:cs="Times New Roman"/>
          <w:b/>
          <w:i/>
          <w:sz w:val="22"/>
          <w:szCs w:val="22"/>
        </w:rPr>
        <w:t>, "Throwing Like a Girl"</w:t>
      </w:r>
    </w:p>
    <w:p w14:paraId="623DE924" w14:textId="77777777" w:rsidR="002D6562" w:rsidRPr="007A6DCC" w:rsidRDefault="002D6562" w:rsidP="002D6562">
      <w:pPr>
        <w:rPr>
          <w:sz w:val="22"/>
          <w:szCs w:val="22"/>
        </w:rPr>
      </w:pPr>
    </w:p>
    <w:p w14:paraId="739441D7" w14:textId="2A50ADB7" w:rsidR="002D6562" w:rsidRPr="007A6DCC" w:rsidRDefault="002D6562" w:rsidP="00F13906">
      <w:pPr>
        <w:rPr>
          <w:sz w:val="22"/>
          <w:szCs w:val="22"/>
          <w:u w:val="single"/>
        </w:rPr>
      </w:pPr>
      <w:r w:rsidRPr="007A6DCC">
        <w:rPr>
          <w:sz w:val="22"/>
          <w:szCs w:val="22"/>
          <w:u w:val="single"/>
        </w:rPr>
        <w:t xml:space="preserve">Week 5 </w:t>
      </w:r>
      <w:r w:rsidR="00D901AD" w:rsidRPr="007A6DCC">
        <w:rPr>
          <w:sz w:val="22"/>
          <w:szCs w:val="22"/>
          <w:u w:val="single"/>
        </w:rPr>
        <w:t>(September 21 + 23</w:t>
      </w:r>
      <w:r w:rsidRPr="007A6DCC">
        <w:rPr>
          <w:sz w:val="22"/>
          <w:szCs w:val="22"/>
          <w:u w:val="single"/>
        </w:rPr>
        <w:t xml:space="preserve">) </w:t>
      </w:r>
      <w:r w:rsidR="00C25007" w:rsidRPr="007A6DCC">
        <w:rPr>
          <w:sz w:val="22"/>
          <w:szCs w:val="22"/>
          <w:u w:val="single"/>
        </w:rPr>
        <w:t>–</w:t>
      </w:r>
      <w:r w:rsidRPr="007A6DCC">
        <w:rPr>
          <w:sz w:val="22"/>
          <w:szCs w:val="22"/>
          <w:u w:val="single"/>
        </w:rPr>
        <w:t xml:space="preserve"> </w:t>
      </w:r>
      <w:r w:rsidR="00C25007" w:rsidRPr="007A6DCC">
        <w:rPr>
          <w:sz w:val="22"/>
          <w:szCs w:val="22"/>
          <w:u w:val="single"/>
        </w:rPr>
        <w:t xml:space="preserve">Stereotyping, Sports, and Space </w:t>
      </w:r>
      <w:r w:rsidRPr="007A6DCC">
        <w:rPr>
          <w:sz w:val="22"/>
          <w:szCs w:val="22"/>
          <w:u w:val="single"/>
        </w:rPr>
        <w:t xml:space="preserve"> </w:t>
      </w:r>
    </w:p>
    <w:p w14:paraId="19AEDB4E" w14:textId="77777777" w:rsidR="002D6562" w:rsidRPr="007A6DCC" w:rsidRDefault="002D6562" w:rsidP="002D6562">
      <w:pPr>
        <w:rPr>
          <w:rFonts w:ascii="Times New Roman" w:hAnsi="Times New Roman" w:cs="Times New Roman"/>
          <w:b/>
          <w:i/>
          <w:sz w:val="22"/>
          <w:szCs w:val="22"/>
        </w:rPr>
      </w:pPr>
      <w:r w:rsidRPr="007A6DCC">
        <w:rPr>
          <w:rFonts w:ascii="Times New Roman" w:hAnsi="Times New Roman" w:cs="Times New Roman"/>
          <w:b/>
          <w:iCs/>
          <w:sz w:val="22"/>
          <w:szCs w:val="22"/>
        </w:rPr>
        <w:t>- Lorber</w:t>
      </w:r>
      <w:r w:rsidRPr="007A6DCC">
        <w:rPr>
          <w:rFonts w:ascii="Times New Roman" w:hAnsi="Times New Roman" w:cs="Times New Roman"/>
          <w:b/>
          <w:i/>
          <w:sz w:val="22"/>
          <w:szCs w:val="22"/>
        </w:rPr>
        <w:t>, "Believing is Seeing: Biology as Ideology”</w:t>
      </w:r>
    </w:p>
    <w:p w14:paraId="3DF90DF8" w14:textId="77777777" w:rsidR="00B33298" w:rsidRPr="007A6DCC" w:rsidRDefault="002D6562" w:rsidP="002D6562">
      <w:pPr>
        <w:rPr>
          <w:rFonts w:ascii="Times New Roman" w:hAnsi="Times New Roman" w:cs="Times New Roman"/>
          <w:bCs/>
          <w:iCs/>
          <w:sz w:val="22"/>
          <w:szCs w:val="22"/>
        </w:rPr>
      </w:pPr>
      <w:r w:rsidRPr="007A6DCC">
        <w:rPr>
          <w:rFonts w:ascii="Times New Roman" w:hAnsi="Times New Roman" w:cs="Times New Roman"/>
          <w:b/>
          <w:i/>
          <w:sz w:val="22"/>
          <w:szCs w:val="22"/>
        </w:rPr>
        <w:t xml:space="preserve">- </w:t>
      </w:r>
      <w:r w:rsidRPr="007A6DCC">
        <w:rPr>
          <w:rFonts w:ascii="Times New Roman" w:hAnsi="Times New Roman" w:cs="Times New Roman"/>
          <w:b/>
          <w:iCs/>
          <w:sz w:val="22"/>
          <w:szCs w:val="22"/>
        </w:rPr>
        <w:t>Merritt, Yap, Comley &amp; Diehl</w:t>
      </w:r>
      <w:r w:rsidRPr="007A6DCC">
        <w:rPr>
          <w:rFonts w:ascii="Times New Roman" w:hAnsi="Times New Roman" w:cs="Times New Roman"/>
          <w:b/>
          <w:i/>
          <w:sz w:val="22"/>
          <w:szCs w:val="22"/>
        </w:rPr>
        <w:t xml:space="preserve">: “Stereotype Threat and the Female Athlete” </w:t>
      </w:r>
      <w:r w:rsidR="008E5C1B" w:rsidRPr="007A6DCC">
        <w:rPr>
          <w:rFonts w:ascii="Times New Roman" w:hAnsi="Times New Roman" w:cs="Times New Roman"/>
          <w:b/>
          <w:i/>
          <w:sz w:val="22"/>
          <w:szCs w:val="22"/>
        </w:rPr>
        <w:tab/>
      </w:r>
    </w:p>
    <w:p w14:paraId="229312C4" w14:textId="77777777" w:rsidR="00B33298" w:rsidRPr="007A6DCC" w:rsidRDefault="00B33298" w:rsidP="002D6562">
      <w:pPr>
        <w:rPr>
          <w:rFonts w:ascii="Times New Roman" w:hAnsi="Times New Roman" w:cs="Times New Roman"/>
          <w:bCs/>
          <w:iCs/>
          <w:sz w:val="22"/>
          <w:szCs w:val="22"/>
        </w:rPr>
      </w:pPr>
    </w:p>
    <w:p w14:paraId="641FFF19" w14:textId="5EE556B8" w:rsidR="002D6562" w:rsidRPr="007A6DCC" w:rsidRDefault="008E5C1B" w:rsidP="002D6562">
      <w:pPr>
        <w:rPr>
          <w:b/>
          <w:i/>
          <w:sz w:val="22"/>
          <w:szCs w:val="22"/>
        </w:rPr>
      </w:pPr>
      <w:r w:rsidRPr="007A6DCC">
        <w:rPr>
          <w:rFonts w:ascii="Times New Roman" w:hAnsi="Times New Roman" w:cs="Times New Roman"/>
          <w:b/>
          <w:i/>
          <w:sz w:val="22"/>
          <w:szCs w:val="22"/>
          <w:highlight w:val="cyan"/>
        </w:rPr>
        <w:t>Homework</w:t>
      </w:r>
      <w:r w:rsidR="00B33298" w:rsidRPr="007A6DCC">
        <w:rPr>
          <w:rFonts w:ascii="Times New Roman" w:hAnsi="Times New Roman" w:cs="Times New Roman"/>
          <w:b/>
          <w:i/>
          <w:sz w:val="22"/>
          <w:szCs w:val="22"/>
          <w:highlight w:val="cyan"/>
        </w:rPr>
        <w:t xml:space="preserve"> Due</w:t>
      </w:r>
      <w:r w:rsidRPr="007A6DCC">
        <w:rPr>
          <w:rFonts w:ascii="Times New Roman" w:hAnsi="Times New Roman" w:cs="Times New Roman"/>
          <w:b/>
          <w:i/>
          <w:sz w:val="22"/>
          <w:szCs w:val="22"/>
          <w:highlight w:val="cyan"/>
        </w:rPr>
        <w:t xml:space="preserve">: </w:t>
      </w:r>
      <w:r w:rsidR="00B33298" w:rsidRPr="007A6DCC">
        <w:rPr>
          <w:rFonts w:ascii="Times New Roman" w:hAnsi="Times New Roman" w:cs="Times New Roman"/>
          <w:b/>
          <w:i/>
          <w:sz w:val="22"/>
          <w:szCs w:val="22"/>
          <w:highlight w:val="cyan"/>
        </w:rPr>
        <w:t>“</w:t>
      </w:r>
      <w:r w:rsidRPr="007A6DCC">
        <w:rPr>
          <w:rFonts w:ascii="Times New Roman" w:hAnsi="Times New Roman" w:cs="Times New Roman"/>
          <w:b/>
          <w:i/>
          <w:sz w:val="22"/>
          <w:szCs w:val="22"/>
          <w:highlight w:val="cyan"/>
        </w:rPr>
        <w:t>Pleasure and the Beast</w:t>
      </w:r>
      <w:r w:rsidR="00B33298" w:rsidRPr="007A6DCC">
        <w:rPr>
          <w:rFonts w:ascii="Times New Roman" w:hAnsi="Times New Roman" w:cs="Times New Roman"/>
          <w:b/>
          <w:i/>
          <w:sz w:val="22"/>
          <w:szCs w:val="22"/>
          <w:highlight w:val="cyan"/>
        </w:rPr>
        <w:t>”</w:t>
      </w:r>
    </w:p>
    <w:p w14:paraId="60131317" w14:textId="77777777" w:rsidR="00F13906" w:rsidRPr="007A6DCC" w:rsidRDefault="00F13906" w:rsidP="002D6562">
      <w:pPr>
        <w:rPr>
          <w:sz w:val="22"/>
          <w:szCs w:val="22"/>
        </w:rPr>
      </w:pPr>
    </w:p>
    <w:p w14:paraId="3ED2DAEB" w14:textId="606F5A1D" w:rsidR="002D6562" w:rsidRPr="007A6DCC" w:rsidRDefault="00D901AD" w:rsidP="003B666B">
      <w:pPr>
        <w:rPr>
          <w:sz w:val="22"/>
          <w:szCs w:val="22"/>
          <w:u w:val="single"/>
        </w:rPr>
      </w:pPr>
      <w:r w:rsidRPr="007A6DCC">
        <w:rPr>
          <w:sz w:val="22"/>
          <w:szCs w:val="22"/>
          <w:u w:val="single"/>
        </w:rPr>
        <w:t>Week 6 (September 28 + 30</w:t>
      </w:r>
      <w:r w:rsidR="002D6562" w:rsidRPr="007A6DCC">
        <w:rPr>
          <w:sz w:val="22"/>
          <w:szCs w:val="22"/>
          <w:u w:val="single"/>
        </w:rPr>
        <w:t xml:space="preserve">) </w:t>
      </w:r>
      <w:r w:rsidR="00C25007" w:rsidRPr="007A6DCC">
        <w:rPr>
          <w:sz w:val="22"/>
          <w:szCs w:val="22"/>
          <w:u w:val="single"/>
        </w:rPr>
        <w:t xml:space="preserve">– </w:t>
      </w:r>
      <w:r w:rsidR="003B666B" w:rsidRPr="007A6DCC">
        <w:rPr>
          <w:sz w:val="22"/>
          <w:szCs w:val="22"/>
          <w:u w:val="single"/>
        </w:rPr>
        <w:t>Speech Acts and Injustice</w:t>
      </w:r>
    </w:p>
    <w:p w14:paraId="3A253307" w14:textId="77777777" w:rsidR="00075BB1" w:rsidRPr="007A6DCC" w:rsidRDefault="00E35BE8" w:rsidP="00075BB1">
      <w:pPr>
        <w:rPr>
          <w:rFonts w:ascii="Times New Roman" w:hAnsi="Times New Roman" w:cs="Times New Roman"/>
          <w:b/>
          <w:i/>
          <w:sz w:val="22"/>
          <w:szCs w:val="22"/>
        </w:rPr>
      </w:pPr>
      <w:r w:rsidRPr="007A6DCC">
        <w:rPr>
          <w:rFonts w:ascii="Times New Roman" w:hAnsi="Times New Roman" w:cs="Times New Roman"/>
          <w:b/>
          <w:iCs/>
          <w:sz w:val="22"/>
          <w:szCs w:val="22"/>
        </w:rPr>
        <w:t xml:space="preserve">- </w:t>
      </w:r>
      <w:proofErr w:type="spellStart"/>
      <w:r w:rsidRPr="007A6DCC">
        <w:rPr>
          <w:rFonts w:ascii="Times New Roman" w:hAnsi="Times New Roman" w:cs="Times New Roman"/>
          <w:b/>
          <w:iCs/>
          <w:sz w:val="22"/>
          <w:szCs w:val="22"/>
        </w:rPr>
        <w:t>Kukla</w:t>
      </w:r>
      <w:proofErr w:type="spellEnd"/>
      <w:r w:rsidRPr="007A6DCC">
        <w:rPr>
          <w:rFonts w:ascii="Times New Roman" w:hAnsi="Times New Roman" w:cs="Times New Roman"/>
          <w:b/>
          <w:i/>
          <w:sz w:val="22"/>
          <w:szCs w:val="22"/>
        </w:rPr>
        <w:t xml:space="preserve">, </w:t>
      </w:r>
      <w:r w:rsidR="00075BB1" w:rsidRPr="007A6DCC">
        <w:rPr>
          <w:rFonts w:ascii="Times New Roman" w:hAnsi="Times New Roman" w:cs="Times New Roman"/>
          <w:b/>
          <w:i/>
          <w:sz w:val="22"/>
          <w:szCs w:val="22"/>
        </w:rPr>
        <w:t xml:space="preserve">“Performative Force, Convention, and Discursive Injustice” </w:t>
      </w:r>
    </w:p>
    <w:p w14:paraId="6563F4C1" w14:textId="68904E10" w:rsidR="003B666B" w:rsidRPr="007A6DCC" w:rsidRDefault="003B666B" w:rsidP="00075BB1">
      <w:pPr>
        <w:rPr>
          <w:rFonts w:ascii="Times New Roman" w:hAnsi="Times New Roman" w:cs="Times New Roman"/>
          <w:b/>
          <w:i/>
          <w:sz w:val="22"/>
          <w:szCs w:val="22"/>
        </w:rPr>
      </w:pPr>
      <w:r w:rsidRPr="007A6DCC">
        <w:rPr>
          <w:rFonts w:ascii="Times New Roman" w:hAnsi="Times New Roman" w:cs="Times New Roman"/>
          <w:b/>
          <w:iCs/>
          <w:sz w:val="22"/>
          <w:szCs w:val="22"/>
        </w:rPr>
        <w:t xml:space="preserve">- Fricker, </w:t>
      </w:r>
      <w:r w:rsidRPr="007A6DCC">
        <w:rPr>
          <w:rFonts w:ascii="Times New Roman" w:hAnsi="Times New Roman" w:cs="Times New Roman"/>
          <w:b/>
          <w:i/>
          <w:sz w:val="22"/>
          <w:szCs w:val="22"/>
        </w:rPr>
        <w:t xml:space="preserve">“Hermeneutical Injustice” </w:t>
      </w:r>
    </w:p>
    <w:p w14:paraId="7CE8B91F" w14:textId="30B14320" w:rsidR="00D34F43" w:rsidRPr="007A6DCC" w:rsidRDefault="00D34F43" w:rsidP="00075BB1">
      <w:pPr>
        <w:rPr>
          <w:rFonts w:ascii="Times New Roman" w:hAnsi="Times New Roman" w:cs="Times New Roman"/>
          <w:b/>
          <w:iCs/>
          <w:sz w:val="22"/>
          <w:szCs w:val="22"/>
        </w:rPr>
      </w:pPr>
      <w:r w:rsidRPr="007A6DCC">
        <w:rPr>
          <w:rFonts w:ascii="Times New Roman" w:hAnsi="Times New Roman" w:cs="Times New Roman"/>
          <w:b/>
          <w:iCs/>
          <w:sz w:val="22"/>
          <w:szCs w:val="22"/>
        </w:rPr>
        <w:t xml:space="preserve">- Abramson, </w:t>
      </w:r>
      <w:r w:rsidRPr="007A6DCC">
        <w:rPr>
          <w:rFonts w:ascii="Times New Roman" w:hAnsi="Times New Roman" w:cs="Times New Roman"/>
          <w:b/>
          <w:i/>
          <w:sz w:val="22"/>
          <w:szCs w:val="22"/>
        </w:rPr>
        <w:t>“Turning up the Lights on Gaslighting”</w:t>
      </w:r>
      <w:r w:rsidRPr="007A6DCC">
        <w:rPr>
          <w:rFonts w:ascii="Times New Roman" w:hAnsi="Times New Roman" w:cs="Times New Roman"/>
          <w:b/>
          <w:iCs/>
          <w:sz w:val="22"/>
          <w:szCs w:val="22"/>
        </w:rPr>
        <w:t xml:space="preserve"> </w:t>
      </w:r>
    </w:p>
    <w:p w14:paraId="0D29ECC0" w14:textId="77777777" w:rsidR="00B33298" w:rsidRPr="007A6DCC" w:rsidRDefault="00CB0D6A" w:rsidP="002D6562">
      <w:pPr>
        <w:rPr>
          <w:rFonts w:ascii="Times New Roman" w:hAnsi="Times New Roman" w:cs="Times New Roman"/>
          <w:bCs/>
          <w:iCs/>
          <w:sz w:val="22"/>
          <w:szCs w:val="22"/>
        </w:rPr>
      </w:pPr>
      <w:r w:rsidRPr="007A6DCC">
        <w:rPr>
          <w:rFonts w:ascii="Times New Roman" w:hAnsi="Times New Roman" w:cs="Times New Roman"/>
          <w:b/>
          <w:i/>
          <w:sz w:val="22"/>
          <w:szCs w:val="22"/>
        </w:rPr>
        <w:tab/>
      </w:r>
      <w:r w:rsidRPr="007A6DCC">
        <w:rPr>
          <w:rFonts w:ascii="Times New Roman" w:hAnsi="Times New Roman" w:cs="Times New Roman"/>
          <w:b/>
          <w:i/>
          <w:sz w:val="22"/>
          <w:szCs w:val="22"/>
        </w:rPr>
        <w:tab/>
      </w:r>
      <w:r w:rsidRPr="007A6DCC">
        <w:rPr>
          <w:rFonts w:ascii="Times New Roman" w:hAnsi="Times New Roman" w:cs="Times New Roman"/>
          <w:b/>
          <w:i/>
          <w:sz w:val="22"/>
          <w:szCs w:val="22"/>
        </w:rPr>
        <w:tab/>
      </w:r>
      <w:r w:rsidRPr="007A6DCC">
        <w:rPr>
          <w:rFonts w:ascii="Times New Roman" w:hAnsi="Times New Roman" w:cs="Times New Roman"/>
          <w:b/>
          <w:i/>
          <w:sz w:val="22"/>
          <w:szCs w:val="22"/>
        </w:rPr>
        <w:tab/>
      </w:r>
      <w:r w:rsidRPr="007A6DCC">
        <w:rPr>
          <w:rFonts w:ascii="Times New Roman" w:hAnsi="Times New Roman" w:cs="Times New Roman"/>
          <w:b/>
          <w:i/>
          <w:sz w:val="22"/>
          <w:szCs w:val="22"/>
        </w:rPr>
        <w:tab/>
      </w:r>
      <w:r w:rsidRPr="007A6DCC">
        <w:rPr>
          <w:rFonts w:ascii="Times New Roman" w:hAnsi="Times New Roman" w:cs="Times New Roman"/>
          <w:b/>
          <w:i/>
          <w:sz w:val="22"/>
          <w:szCs w:val="22"/>
        </w:rPr>
        <w:tab/>
      </w:r>
      <w:r w:rsidRPr="007A6DCC">
        <w:rPr>
          <w:rFonts w:ascii="Times New Roman" w:hAnsi="Times New Roman" w:cs="Times New Roman"/>
          <w:b/>
          <w:i/>
          <w:sz w:val="22"/>
          <w:szCs w:val="22"/>
        </w:rPr>
        <w:tab/>
      </w:r>
      <w:r w:rsidRPr="007A6DCC">
        <w:rPr>
          <w:rFonts w:ascii="Times New Roman" w:hAnsi="Times New Roman" w:cs="Times New Roman"/>
          <w:b/>
          <w:i/>
          <w:sz w:val="22"/>
          <w:szCs w:val="22"/>
        </w:rPr>
        <w:tab/>
      </w:r>
      <w:r w:rsidRPr="007A6DCC">
        <w:rPr>
          <w:rFonts w:ascii="Times New Roman" w:hAnsi="Times New Roman" w:cs="Times New Roman"/>
          <w:b/>
          <w:i/>
          <w:sz w:val="22"/>
          <w:szCs w:val="22"/>
        </w:rPr>
        <w:softHyphen/>
      </w:r>
    </w:p>
    <w:p w14:paraId="40235C39" w14:textId="60040051" w:rsidR="002D6562" w:rsidRPr="007A6DCC" w:rsidRDefault="00B33298" w:rsidP="002D6562">
      <w:pPr>
        <w:rPr>
          <w:rFonts w:ascii="Times New Roman" w:hAnsi="Times New Roman" w:cs="Times New Roman"/>
          <w:b/>
          <w:i/>
          <w:sz w:val="22"/>
          <w:szCs w:val="22"/>
        </w:rPr>
      </w:pPr>
      <w:r w:rsidRPr="007A6DCC">
        <w:rPr>
          <w:rFonts w:ascii="Times New Roman" w:hAnsi="Times New Roman" w:cs="Times New Roman"/>
          <w:b/>
          <w:i/>
          <w:sz w:val="22"/>
          <w:szCs w:val="22"/>
          <w:highlight w:val="cyan"/>
        </w:rPr>
        <w:t>Homework Due: “</w:t>
      </w:r>
      <w:r w:rsidR="00CB0D6A" w:rsidRPr="007A6DCC">
        <w:rPr>
          <w:rFonts w:ascii="Times New Roman" w:hAnsi="Times New Roman" w:cs="Times New Roman"/>
          <w:b/>
          <w:i/>
          <w:sz w:val="22"/>
          <w:szCs w:val="22"/>
          <w:highlight w:val="cyan"/>
        </w:rPr>
        <w:t>Silence is the Gift</w:t>
      </w:r>
      <w:r w:rsidRPr="007A6DCC">
        <w:rPr>
          <w:rFonts w:ascii="Times New Roman" w:hAnsi="Times New Roman" w:cs="Times New Roman"/>
          <w:b/>
          <w:i/>
          <w:sz w:val="22"/>
          <w:szCs w:val="22"/>
          <w:highlight w:val="cyan"/>
        </w:rPr>
        <w:t>”</w:t>
      </w:r>
      <w:r w:rsidR="00CB0D6A" w:rsidRPr="007A6DCC">
        <w:rPr>
          <w:rFonts w:ascii="Times New Roman" w:hAnsi="Times New Roman" w:cs="Times New Roman"/>
          <w:b/>
          <w:i/>
          <w:sz w:val="22"/>
          <w:szCs w:val="22"/>
        </w:rPr>
        <w:t xml:space="preserve"> </w:t>
      </w:r>
    </w:p>
    <w:p w14:paraId="2795D7E4" w14:textId="78707771" w:rsidR="002D6562" w:rsidRPr="007A6DCC" w:rsidRDefault="002D6562" w:rsidP="00090B4C">
      <w:pPr>
        <w:jc w:val="right"/>
        <w:rPr>
          <w:sz w:val="22"/>
          <w:szCs w:val="22"/>
        </w:rPr>
      </w:pPr>
      <w:r w:rsidRPr="007A6DCC">
        <w:rPr>
          <w:rFonts w:ascii="Times New Roman" w:hAnsi="Times New Roman" w:cs="Times New Roman"/>
          <w:sz w:val="22"/>
          <w:szCs w:val="22"/>
        </w:rPr>
        <w:t xml:space="preserve">- </w:t>
      </w:r>
    </w:p>
    <w:p w14:paraId="3A880FDC" w14:textId="77777777" w:rsidR="002D6562" w:rsidRPr="007A6DCC" w:rsidRDefault="002D6562" w:rsidP="002D6562">
      <w:pPr>
        <w:rPr>
          <w:sz w:val="22"/>
          <w:szCs w:val="22"/>
        </w:rPr>
      </w:pPr>
    </w:p>
    <w:p w14:paraId="5DA26234" w14:textId="7B561CF3" w:rsidR="002D6562" w:rsidRPr="007A6DCC" w:rsidRDefault="000E2B63" w:rsidP="00F13906">
      <w:pPr>
        <w:rPr>
          <w:sz w:val="22"/>
          <w:szCs w:val="22"/>
          <w:u w:val="single"/>
        </w:rPr>
      </w:pPr>
      <w:r w:rsidRPr="007A6DCC">
        <w:rPr>
          <w:sz w:val="22"/>
          <w:szCs w:val="22"/>
          <w:u w:val="single"/>
        </w:rPr>
        <w:t>Week 7 (October 5 + 7</w:t>
      </w:r>
      <w:r w:rsidR="002D6562" w:rsidRPr="007A6DCC">
        <w:rPr>
          <w:sz w:val="22"/>
          <w:szCs w:val="22"/>
          <w:u w:val="single"/>
        </w:rPr>
        <w:t>) - Feminist Epistemology</w:t>
      </w:r>
      <w:r w:rsidR="00094252" w:rsidRPr="007A6DCC">
        <w:rPr>
          <w:sz w:val="22"/>
          <w:szCs w:val="22"/>
          <w:u w:val="single"/>
        </w:rPr>
        <w:t xml:space="preserve"> and Intersectionality</w:t>
      </w:r>
      <w:r w:rsidR="002D6562" w:rsidRPr="007A6DCC">
        <w:rPr>
          <w:sz w:val="22"/>
          <w:szCs w:val="22"/>
          <w:u w:val="single"/>
        </w:rPr>
        <w:t xml:space="preserve"> </w:t>
      </w:r>
    </w:p>
    <w:p w14:paraId="399E5728" w14:textId="5B5B1DB6" w:rsidR="006D7748" w:rsidRPr="007A6DCC" w:rsidRDefault="006D7748" w:rsidP="003B666B">
      <w:pPr>
        <w:rPr>
          <w:b/>
          <w:i/>
          <w:sz w:val="22"/>
          <w:szCs w:val="22"/>
        </w:rPr>
      </w:pPr>
      <w:r w:rsidRPr="007A6DCC">
        <w:rPr>
          <w:b/>
          <w:i/>
          <w:sz w:val="22"/>
          <w:szCs w:val="22"/>
        </w:rPr>
        <w:t xml:space="preserve">- </w:t>
      </w:r>
      <w:r w:rsidRPr="007A6DCC">
        <w:rPr>
          <w:b/>
          <w:iCs/>
          <w:sz w:val="22"/>
          <w:szCs w:val="22"/>
        </w:rPr>
        <w:t>Dotson</w:t>
      </w:r>
      <w:r w:rsidRPr="007A6DCC">
        <w:rPr>
          <w:b/>
          <w:i/>
          <w:sz w:val="22"/>
          <w:szCs w:val="22"/>
        </w:rPr>
        <w:t xml:space="preserve"> “Tracking Epistemic Violence, Tracking Practices of Silencing” </w:t>
      </w:r>
    </w:p>
    <w:p w14:paraId="4295AF5B" w14:textId="1B68EC0F" w:rsidR="002D6562" w:rsidRPr="007A6DCC" w:rsidRDefault="00094252" w:rsidP="00D34F43">
      <w:pPr>
        <w:rPr>
          <w:b/>
          <w:i/>
          <w:sz w:val="22"/>
          <w:szCs w:val="22"/>
        </w:rPr>
      </w:pPr>
      <w:r w:rsidRPr="007A6DCC">
        <w:rPr>
          <w:b/>
          <w:iCs/>
          <w:sz w:val="22"/>
          <w:szCs w:val="22"/>
        </w:rPr>
        <w:t>- Hill-Collins</w:t>
      </w:r>
      <w:r w:rsidRPr="007A6DCC">
        <w:rPr>
          <w:b/>
          <w:i/>
          <w:sz w:val="22"/>
          <w:szCs w:val="22"/>
        </w:rPr>
        <w:t xml:space="preserve">, from “Black Feminist Thought” </w:t>
      </w:r>
    </w:p>
    <w:p w14:paraId="2334AF3A" w14:textId="138CAE03" w:rsidR="00D34F43" w:rsidRPr="007A6DCC" w:rsidRDefault="00D34F43" w:rsidP="00D34F43">
      <w:pPr>
        <w:rPr>
          <w:b/>
          <w:i/>
          <w:sz w:val="22"/>
          <w:szCs w:val="22"/>
        </w:rPr>
      </w:pPr>
      <w:r w:rsidRPr="007A6DCC">
        <w:rPr>
          <w:b/>
          <w:iCs/>
          <w:sz w:val="22"/>
          <w:szCs w:val="22"/>
        </w:rPr>
        <w:t xml:space="preserve">- Lorde, </w:t>
      </w:r>
      <w:r w:rsidRPr="007A6DCC">
        <w:rPr>
          <w:b/>
          <w:i/>
          <w:sz w:val="22"/>
          <w:szCs w:val="22"/>
        </w:rPr>
        <w:t>“The Uses of Anger”</w:t>
      </w:r>
    </w:p>
    <w:p w14:paraId="3B408FA0" w14:textId="77777777" w:rsidR="002D6562" w:rsidRPr="007A6DCC" w:rsidRDefault="002D6562" w:rsidP="002D6562">
      <w:pPr>
        <w:rPr>
          <w:sz w:val="22"/>
          <w:szCs w:val="22"/>
        </w:rPr>
      </w:pPr>
    </w:p>
    <w:p w14:paraId="36D2CADC" w14:textId="0E19C78F" w:rsidR="002D6562" w:rsidRPr="007A6DCC" w:rsidRDefault="000E2B63" w:rsidP="00B33298">
      <w:pPr>
        <w:rPr>
          <w:sz w:val="22"/>
          <w:szCs w:val="22"/>
          <w:u w:val="single"/>
        </w:rPr>
      </w:pPr>
      <w:r w:rsidRPr="007A6DCC">
        <w:rPr>
          <w:sz w:val="22"/>
          <w:szCs w:val="22"/>
          <w:u w:val="single"/>
        </w:rPr>
        <w:t>Week 8 (October 12 + 14</w:t>
      </w:r>
      <w:r w:rsidR="00B33298" w:rsidRPr="007A6DCC">
        <w:rPr>
          <w:sz w:val="22"/>
          <w:szCs w:val="22"/>
          <w:u w:val="single"/>
        </w:rPr>
        <w:t>)</w:t>
      </w:r>
      <w:r w:rsidR="006D7748" w:rsidRPr="007A6DCC">
        <w:rPr>
          <w:sz w:val="22"/>
          <w:szCs w:val="22"/>
          <w:u w:val="single"/>
        </w:rPr>
        <w:t xml:space="preserve"> - Feminist Epistemology</w:t>
      </w:r>
      <w:r w:rsidR="00F13906" w:rsidRPr="007A6DCC">
        <w:rPr>
          <w:sz w:val="22"/>
          <w:szCs w:val="22"/>
          <w:u w:val="single"/>
        </w:rPr>
        <w:t xml:space="preserve"> and Intersectionality</w:t>
      </w:r>
      <w:r w:rsidR="00094252" w:rsidRPr="007A6DCC">
        <w:rPr>
          <w:sz w:val="22"/>
          <w:szCs w:val="22"/>
          <w:u w:val="single"/>
        </w:rPr>
        <w:t>, cont’d</w:t>
      </w:r>
    </w:p>
    <w:p w14:paraId="00F26D58" w14:textId="77777777" w:rsidR="00F13906" w:rsidRPr="007A6DCC" w:rsidRDefault="00F13906" w:rsidP="00F13906">
      <w:pPr>
        <w:rPr>
          <w:b/>
          <w:i/>
          <w:sz w:val="22"/>
          <w:szCs w:val="22"/>
        </w:rPr>
      </w:pPr>
      <w:r w:rsidRPr="007A6DCC">
        <w:rPr>
          <w:b/>
          <w:iCs/>
          <w:sz w:val="22"/>
          <w:szCs w:val="22"/>
        </w:rPr>
        <w:t>- Narayan</w:t>
      </w:r>
      <w:r w:rsidRPr="007A6DCC">
        <w:rPr>
          <w:b/>
          <w:i/>
          <w:sz w:val="22"/>
          <w:szCs w:val="22"/>
        </w:rPr>
        <w:t>, “Cross-Cultural Connections, Border Crossings, and Death by Culture”</w:t>
      </w:r>
    </w:p>
    <w:p w14:paraId="16FC5D8B" w14:textId="77777777" w:rsidR="00D34F43" w:rsidRPr="007A6DCC" w:rsidRDefault="00D34F43" w:rsidP="00F13906">
      <w:pPr>
        <w:rPr>
          <w:bCs/>
          <w:iCs/>
          <w:sz w:val="22"/>
          <w:szCs w:val="22"/>
        </w:rPr>
      </w:pPr>
    </w:p>
    <w:p w14:paraId="71DB30F7" w14:textId="74C12222" w:rsidR="00F13906" w:rsidRPr="007A6DCC" w:rsidRDefault="00090B4C" w:rsidP="00F13906">
      <w:pPr>
        <w:rPr>
          <w:b/>
          <w:i/>
          <w:sz w:val="22"/>
          <w:szCs w:val="22"/>
        </w:rPr>
      </w:pPr>
      <w:r w:rsidRPr="007A6DCC">
        <w:rPr>
          <w:b/>
          <w:i/>
          <w:sz w:val="22"/>
          <w:szCs w:val="22"/>
          <w:highlight w:val="cyan"/>
        </w:rPr>
        <w:t>Homework</w:t>
      </w:r>
      <w:r w:rsidR="00B33298" w:rsidRPr="007A6DCC">
        <w:rPr>
          <w:b/>
          <w:i/>
          <w:sz w:val="22"/>
          <w:szCs w:val="22"/>
          <w:highlight w:val="cyan"/>
        </w:rPr>
        <w:t xml:space="preserve"> Due</w:t>
      </w:r>
      <w:r w:rsidRPr="007A6DCC">
        <w:rPr>
          <w:b/>
          <w:i/>
          <w:sz w:val="22"/>
          <w:szCs w:val="22"/>
          <w:highlight w:val="cyan"/>
        </w:rPr>
        <w:t xml:space="preserve">: </w:t>
      </w:r>
      <w:r w:rsidR="00B33298" w:rsidRPr="007A6DCC">
        <w:rPr>
          <w:b/>
          <w:i/>
          <w:sz w:val="22"/>
          <w:szCs w:val="22"/>
          <w:highlight w:val="cyan"/>
        </w:rPr>
        <w:t>“</w:t>
      </w:r>
      <w:proofErr w:type="spellStart"/>
      <w:r w:rsidRPr="007A6DCC">
        <w:rPr>
          <w:b/>
          <w:i/>
          <w:sz w:val="22"/>
          <w:szCs w:val="22"/>
          <w:highlight w:val="cyan"/>
        </w:rPr>
        <w:t>Anarcha</w:t>
      </w:r>
      <w:proofErr w:type="spellEnd"/>
      <w:r w:rsidR="00B33298" w:rsidRPr="007A6DCC">
        <w:rPr>
          <w:b/>
          <w:i/>
          <w:sz w:val="22"/>
          <w:szCs w:val="22"/>
          <w:highlight w:val="cyan"/>
        </w:rPr>
        <w:t>”</w:t>
      </w:r>
    </w:p>
    <w:p w14:paraId="365CECFC" w14:textId="77777777" w:rsidR="00E719C1" w:rsidRPr="007A6DCC" w:rsidRDefault="00E719C1" w:rsidP="00F13906">
      <w:pPr>
        <w:rPr>
          <w:bCs/>
          <w:iCs/>
          <w:sz w:val="22"/>
          <w:szCs w:val="22"/>
        </w:rPr>
      </w:pPr>
    </w:p>
    <w:p w14:paraId="25FC3D97" w14:textId="2B599C26" w:rsidR="00E719C1" w:rsidRPr="007A6DCC" w:rsidRDefault="00B33298" w:rsidP="00F13906">
      <w:pPr>
        <w:rPr>
          <w:b/>
          <w:i/>
          <w:sz w:val="22"/>
          <w:szCs w:val="22"/>
        </w:rPr>
      </w:pPr>
      <w:r w:rsidRPr="007A6DCC">
        <w:rPr>
          <w:b/>
          <w:i/>
          <w:sz w:val="22"/>
          <w:szCs w:val="22"/>
          <w:highlight w:val="yellow"/>
        </w:rPr>
        <w:t>***First Paper</w:t>
      </w:r>
      <w:r w:rsidR="00E719C1" w:rsidRPr="007A6DCC">
        <w:rPr>
          <w:b/>
          <w:i/>
          <w:sz w:val="22"/>
          <w:szCs w:val="22"/>
          <w:highlight w:val="yellow"/>
        </w:rPr>
        <w:t xml:space="preserve"> Due</w:t>
      </w:r>
      <w:r w:rsidR="00892487" w:rsidRPr="007A6DCC">
        <w:rPr>
          <w:b/>
          <w:i/>
          <w:sz w:val="22"/>
          <w:szCs w:val="22"/>
          <w:highlight w:val="yellow"/>
        </w:rPr>
        <w:t>,</w:t>
      </w:r>
      <w:r w:rsidR="00892487" w:rsidRPr="007A6DCC">
        <w:rPr>
          <w:b/>
          <w:iCs/>
          <w:sz w:val="22"/>
          <w:szCs w:val="22"/>
          <w:highlight w:val="yellow"/>
        </w:rPr>
        <w:t xml:space="preserve"> </w:t>
      </w:r>
      <w:r w:rsidR="00892487" w:rsidRPr="007A6DCC">
        <w:rPr>
          <w:b/>
          <w:i/>
          <w:sz w:val="22"/>
          <w:szCs w:val="22"/>
          <w:highlight w:val="yellow"/>
        </w:rPr>
        <w:t xml:space="preserve">Sunday, October </w:t>
      </w:r>
      <w:r w:rsidR="005848C4" w:rsidRPr="007A6DCC">
        <w:rPr>
          <w:b/>
          <w:i/>
          <w:sz w:val="22"/>
          <w:szCs w:val="22"/>
          <w:highlight w:val="yellow"/>
        </w:rPr>
        <w:t>17, by 11:59pm</w:t>
      </w:r>
      <w:r w:rsidR="00892487" w:rsidRPr="007A6DCC">
        <w:rPr>
          <w:b/>
          <w:i/>
          <w:sz w:val="22"/>
          <w:szCs w:val="22"/>
          <w:highlight w:val="yellow"/>
        </w:rPr>
        <w:t>***</w:t>
      </w:r>
      <w:r w:rsidR="00892487" w:rsidRPr="007A6DCC">
        <w:rPr>
          <w:b/>
          <w:i/>
          <w:sz w:val="22"/>
          <w:szCs w:val="22"/>
        </w:rPr>
        <w:t xml:space="preserve"> </w:t>
      </w:r>
    </w:p>
    <w:p w14:paraId="50D160F8" w14:textId="77777777" w:rsidR="002D6562" w:rsidRPr="007A6DCC" w:rsidRDefault="002D6562" w:rsidP="002D6562">
      <w:pPr>
        <w:rPr>
          <w:sz w:val="22"/>
          <w:szCs w:val="22"/>
        </w:rPr>
      </w:pPr>
    </w:p>
    <w:p w14:paraId="0B81DE8B" w14:textId="0281DFD0" w:rsidR="002D6562" w:rsidRPr="007A6DCC" w:rsidRDefault="000E2B63" w:rsidP="00F13906">
      <w:pPr>
        <w:rPr>
          <w:sz w:val="22"/>
          <w:szCs w:val="22"/>
          <w:u w:val="single"/>
        </w:rPr>
      </w:pPr>
      <w:r w:rsidRPr="007A6DCC">
        <w:rPr>
          <w:sz w:val="22"/>
          <w:szCs w:val="22"/>
          <w:u w:val="single"/>
        </w:rPr>
        <w:t>Week 9 (October 19 + 21</w:t>
      </w:r>
      <w:r w:rsidR="002D6562" w:rsidRPr="007A6DCC">
        <w:rPr>
          <w:sz w:val="22"/>
          <w:szCs w:val="22"/>
          <w:u w:val="single"/>
        </w:rPr>
        <w:t xml:space="preserve">) </w:t>
      </w:r>
      <w:r w:rsidR="00F13906" w:rsidRPr="007A6DCC">
        <w:rPr>
          <w:sz w:val="22"/>
          <w:szCs w:val="22"/>
          <w:u w:val="single"/>
        </w:rPr>
        <w:t xml:space="preserve">Rape Culture </w:t>
      </w:r>
    </w:p>
    <w:p w14:paraId="288D4EC2" w14:textId="093C5B39" w:rsidR="00F13906" w:rsidRPr="007A6DCC" w:rsidRDefault="00F13906" w:rsidP="008E5A20">
      <w:pPr>
        <w:tabs>
          <w:tab w:val="num" w:pos="720"/>
        </w:tabs>
        <w:rPr>
          <w:sz w:val="22"/>
          <w:szCs w:val="22"/>
          <w:u w:val="single"/>
        </w:rPr>
      </w:pPr>
      <w:r w:rsidRPr="007A6DCC">
        <w:rPr>
          <w:b/>
          <w:bCs/>
          <w:sz w:val="22"/>
          <w:szCs w:val="22"/>
        </w:rPr>
        <w:t>- Card</w:t>
      </w:r>
      <w:r w:rsidR="00756FB3" w:rsidRPr="007A6DCC">
        <w:rPr>
          <w:b/>
          <w:bCs/>
          <w:sz w:val="22"/>
          <w:szCs w:val="22"/>
        </w:rPr>
        <w:t>,</w:t>
      </w:r>
      <w:r w:rsidR="00756FB3" w:rsidRPr="007A6DCC">
        <w:rPr>
          <w:b/>
          <w:i/>
          <w:sz w:val="22"/>
          <w:szCs w:val="22"/>
        </w:rPr>
        <w:t xml:space="preserve"> </w:t>
      </w:r>
      <w:r w:rsidRPr="007A6DCC">
        <w:rPr>
          <w:b/>
          <w:i/>
          <w:sz w:val="22"/>
          <w:szCs w:val="22"/>
        </w:rPr>
        <w:t xml:space="preserve"> “Rape as a Terrorist Institution</w:t>
      </w:r>
      <w:r w:rsidR="008E5A20" w:rsidRPr="007A6DCC">
        <w:rPr>
          <w:b/>
          <w:i/>
          <w:sz w:val="22"/>
          <w:szCs w:val="22"/>
        </w:rPr>
        <w:t xml:space="preserve">” </w:t>
      </w:r>
    </w:p>
    <w:p w14:paraId="42BCEF8C" w14:textId="77777777" w:rsidR="00B33298" w:rsidRPr="007A6DCC" w:rsidRDefault="00F13906" w:rsidP="00677CF6">
      <w:pPr>
        <w:tabs>
          <w:tab w:val="num" w:pos="720"/>
        </w:tabs>
        <w:rPr>
          <w:b/>
          <w:iCs/>
          <w:sz w:val="22"/>
          <w:szCs w:val="22"/>
        </w:rPr>
      </w:pPr>
      <w:r w:rsidRPr="005D44ED">
        <w:rPr>
          <w:b/>
          <w:iCs/>
          <w:sz w:val="22"/>
          <w:szCs w:val="22"/>
        </w:rPr>
        <w:t xml:space="preserve">- </w:t>
      </w:r>
      <w:r w:rsidR="008E5A20" w:rsidRPr="005D44ED">
        <w:rPr>
          <w:b/>
          <w:iCs/>
          <w:sz w:val="22"/>
          <w:szCs w:val="22"/>
        </w:rPr>
        <w:t>Davis,</w:t>
      </w:r>
      <w:r w:rsidRPr="005D44ED">
        <w:rPr>
          <w:b/>
          <w:i/>
          <w:sz w:val="22"/>
          <w:szCs w:val="22"/>
        </w:rPr>
        <w:t xml:space="preserve"> “Rape, Racism, and the Myth of the Black Rapist</w:t>
      </w:r>
      <w:r w:rsidR="00677CF6" w:rsidRPr="005D44ED">
        <w:rPr>
          <w:b/>
          <w:i/>
          <w:sz w:val="22"/>
          <w:szCs w:val="22"/>
        </w:rPr>
        <w:t>”</w:t>
      </w:r>
      <w:r w:rsidR="007E7674" w:rsidRPr="007A6DCC">
        <w:rPr>
          <w:b/>
          <w:i/>
          <w:sz w:val="22"/>
          <w:szCs w:val="22"/>
        </w:rPr>
        <w:t xml:space="preserve"> </w:t>
      </w:r>
    </w:p>
    <w:p w14:paraId="59FAF199" w14:textId="77777777" w:rsidR="00B33298" w:rsidRPr="007A6DCC" w:rsidRDefault="00B33298" w:rsidP="00677CF6">
      <w:pPr>
        <w:tabs>
          <w:tab w:val="num" w:pos="720"/>
        </w:tabs>
        <w:rPr>
          <w:bCs/>
          <w:iCs/>
          <w:sz w:val="22"/>
          <w:szCs w:val="22"/>
        </w:rPr>
      </w:pPr>
    </w:p>
    <w:p w14:paraId="5013440A" w14:textId="644D535B" w:rsidR="00F13906" w:rsidRPr="007A6DCC" w:rsidRDefault="007E7674" w:rsidP="00677CF6">
      <w:pPr>
        <w:tabs>
          <w:tab w:val="num" w:pos="720"/>
        </w:tabs>
        <w:rPr>
          <w:b/>
          <w:i/>
          <w:sz w:val="22"/>
          <w:szCs w:val="22"/>
          <w:u w:val="single"/>
        </w:rPr>
      </w:pPr>
      <w:r w:rsidRPr="007A6DCC">
        <w:rPr>
          <w:b/>
          <w:i/>
          <w:sz w:val="22"/>
          <w:szCs w:val="22"/>
          <w:highlight w:val="cyan"/>
        </w:rPr>
        <w:t>Homework</w:t>
      </w:r>
      <w:r w:rsidR="00B33298" w:rsidRPr="007A6DCC">
        <w:rPr>
          <w:b/>
          <w:i/>
          <w:sz w:val="22"/>
          <w:szCs w:val="22"/>
          <w:highlight w:val="cyan"/>
        </w:rPr>
        <w:t xml:space="preserve"> Due</w:t>
      </w:r>
      <w:r w:rsidRPr="007A6DCC">
        <w:rPr>
          <w:b/>
          <w:i/>
          <w:sz w:val="22"/>
          <w:szCs w:val="22"/>
          <w:highlight w:val="cyan"/>
        </w:rPr>
        <w:t xml:space="preserve">: </w:t>
      </w:r>
      <w:r w:rsidR="00B33298" w:rsidRPr="007A6DCC">
        <w:rPr>
          <w:b/>
          <w:i/>
          <w:sz w:val="22"/>
          <w:szCs w:val="22"/>
          <w:highlight w:val="cyan"/>
        </w:rPr>
        <w:t>“</w:t>
      </w:r>
      <w:r w:rsidRPr="007A6DCC">
        <w:rPr>
          <w:b/>
          <w:i/>
          <w:sz w:val="22"/>
          <w:szCs w:val="22"/>
          <w:highlight w:val="cyan"/>
        </w:rPr>
        <w:t>Dick Pics</w:t>
      </w:r>
      <w:r w:rsidR="00B33298" w:rsidRPr="007A6DCC">
        <w:rPr>
          <w:b/>
          <w:i/>
          <w:sz w:val="22"/>
          <w:szCs w:val="22"/>
          <w:highlight w:val="cyan"/>
        </w:rPr>
        <w:t>” and</w:t>
      </w:r>
      <w:r w:rsidR="00FF1535" w:rsidRPr="007A6DCC">
        <w:rPr>
          <w:b/>
          <w:i/>
          <w:sz w:val="22"/>
          <w:szCs w:val="22"/>
          <w:highlight w:val="cyan"/>
        </w:rPr>
        <w:t xml:space="preserve"> </w:t>
      </w:r>
      <w:r w:rsidR="00B33298" w:rsidRPr="007A6DCC">
        <w:rPr>
          <w:b/>
          <w:i/>
          <w:sz w:val="22"/>
          <w:szCs w:val="22"/>
          <w:highlight w:val="cyan"/>
        </w:rPr>
        <w:t>“</w:t>
      </w:r>
      <w:r w:rsidR="00FF1535" w:rsidRPr="007A6DCC">
        <w:rPr>
          <w:b/>
          <w:i/>
          <w:sz w:val="22"/>
          <w:szCs w:val="22"/>
          <w:highlight w:val="cyan"/>
        </w:rPr>
        <w:t>Say It</w:t>
      </w:r>
      <w:r w:rsidR="00B33298" w:rsidRPr="007A6DCC">
        <w:rPr>
          <w:b/>
          <w:i/>
          <w:sz w:val="22"/>
          <w:szCs w:val="22"/>
          <w:highlight w:val="cyan"/>
        </w:rPr>
        <w:t>”</w:t>
      </w:r>
      <w:r w:rsidR="00FF1535" w:rsidRPr="007A6DCC">
        <w:rPr>
          <w:b/>
          <w:i/>
          <w:sz w:val="22"/>
          <w:szCs w:val="22"/>
        </w:rPr>
        <w:t xml:space="preserve"> </w:t>
      </w:r>
    </w:p>
    <w:p w14:paraId="104322D0" w14:textId="77777777" w:rsidR="002D6562" w:rsidRPr="007A6DCC" w:rsidRDefault="002D6562" w:rsidP="002D6562">
      <w:pPr>
        <w:rPr>
          <w:sz w:val="22"/>
          <w:szCs w:val="22"/>
        </w:rPr>
      </w:pPr>
    </w:p>
    <w:p w14:paraId="0305FE8D" w14:textId="366527E0" w:rsidR="00AD2061" w:rsidRPr="007A6DCC" w:rsidRDefault="00AA21D2" w:rsidP="00D34F43">
      <w:pPr>
        <w:rPr>
          <w:sz w:val="22"/>
          <w:szCs w:val="22"/>
          <w:u w:val="single"/>
        </w:rPr>
      </w:pPr>
      <w:r w:rsidRPr="007A6DCC">
        <w:rPr>
          <w:sz w:val="22"/>
          <w:szCs w:val="22"/>
          <w:u w:val="single"/>
        </w:rPr>
        <w:t xml:space="preserve">Week 10 </w:t>
      </w:r>
      <w:r w:rsidR="000E2B63" w:rsidRPr="007A6DCC">
        <w:rPr>
          <w:sz w:val="22"/>
          <w:szCs w:val="22"/>
          <w:u w:val="single"/>
        </w:rPr>
        <w:t>(October 26</w:t>
      </w:r>
      <w:r w:rsidR="00F15741" w:rsidRPr="007A6DCC">
        <w:rPr>
          <w:sz w:val="22"/>
          <w:szCs w:val="22"/>
          <w:u w:val="single"/>
        </w:rPr>
        <w:t xml:space="preserve"> </w:t>
      </w:r>
      <w:r w:rsidR="000E2B63" w:rsidRPr="007A6DCC">
        <w:rPr>
          <w:sz w:val="22"/>
          <w:szCs w:val="22"/>
          <w:u w:val="single"/>
        </w:rPr>
        <w:t>+ 28</w:t>
      </w:r>
      <w:r w:rsidR="002D6562" w:rsidRPr="007A6DCC">
        <w:rPr>
          <w:sz w:val="22"/>
          <w:szCs w:val="22"/>
          <w:u w:val="single"/>
        </w:rPr>
        <w:t xml:space="preserve">) </w:t>
      </w:r>
      <w:r w:rsidR="00AD2061" w:rsidRPr="007A6DCC">
        <w:rPr>
          <w:sz w:val="22"/>
          <w:szCs w:val="22"/>
          <w:u w:val="single"/>
        </w:rPr>
        <w:t>–</w:t>
      </w:r>
      <w:r w:rsidR="002D6562" w:rsidRPr="007A6DCC">
        <w:rPr>
          <w:sz w:val="22"/>
          <w:szCs w:val="22"/>
          <w:u w:val="single"/>
        </w:rPr>
        <w:t xml:space="preserve"> </w:t>
      </w:r>
      <w:r w:rsidR="00AD2061" w:rsidRPr="007A6DCC">
        <w:rPr>
          <w:sz w:val="22"/>
          <w:szCs w:val="22"/>
          <w:u w:val="single"/>
        </w:rPr>
        <w:t xml:space="preserve">Motherhood and Reproductive Justice </w:t>
      </w:r>
    </w:p>
    <w:p w14:paraId="61B78906" w14:textId="77777777" w:rsidR="00D34F43" w:rsidRPr="007A6DCC" w:rsidRDefault="00AD2061" w:rsidP="002D6562">
      <w:pPr>
        <w:rPr>
          <w:b/>
          <w:bCs/>
          <w:i/>
          <w:iCs/>
          <w:sz w:val="22"/>
          <w:szCs w:val="22"/>
        </w:rPr>
      </w:pPr>
      <w:r w:rsidRPr="007A6DCC">
        <w:rPr>
          <w:b/>
          <w:bCs/>
          <w:i/>
          <w:iCs/>
          <w:sz w:val="22"/>
          <w:szCs w:val="22"/>
        </w:rPr>
        <w:t xml:space="preserve">- </w:t>
      </w:r>
      <w:r w:rsidRPr="007A6DCC">
        <w:rPr>
          <w:b/>
          <w:bCs/>
          <w:sz w:val="22"/>
          <w:szCs w:val="22"/>
        </w:rPr>
        <w:t>Thomson</w:t>
      </w:r>
      <w:r w:rsidRPr="007A6DCC">
        <w:rPr>
          <w:b/>
          <w:bCs/>
          <w:i/>
          <w:iCs/>
          <w:sz w:val="22"/>
          <w:szCs w:val="22"/>
        </w:rPr>
        <w:t xml:space="preserve">, “A Defense of Abortion” </w:t>
      </w:r>
    </w:p>
    <w:p w14:paraId="140B71E7" w14:textId="664DCED0" w:rsidR="00B33298" w:rsidRPr="007A6DCC" w:rsidRDefault="00D34F43" w:rsidP="00D34F43">
      <w:pPr>
        <w:rPr>
          <w:b/>
          <w:bCs/>
          <w:i/>
          <w:iCs/>
          <w:sz w:val="22"/>
          <w:szCs w:val="22"/>
        </w:rPr>
      </w:pPr>
      <w:r w:rsidRPr="007A6DCC">
        <w:rPr>
          <w:b/>
          <w:bCs/>
          <w:sz w:val="22"/>
          <w:szCs w:val="22"/>
        </w:rPr>
        <w:t xml:space="preserve">- Merritt, </w:t>
      </w:r>
      <w:r w:rsidRPr="007A6DCC">
        <w:rPr>
          <w:b/>
          <w:bCs/>
          <w:i/>
          <w:iCs/>
          <w:sz w:val="22"/>
          <w:szCs w:val="22"/>
        </w:rPr>
        <w:t xml:space="preserve">“Adoption: The Elephant in the Intersectional Feminist’s Room” </w:t>
      </w:r>
      <w:r w:rsidR="00185216" w:rsidRPr="007A6DCC">
        <w:rPr>
          <w:b/>
          <w:bCs/>
          <w:i/>
          <w:iCs/>
          <w:sz w:val="22"/>
          <w:szCs w:val="22"/>
        </w:rPr>
        <w:tab/>
      </w:r>
      <w:r w:rsidR="00185216" w:rsidRPr="007A6DCC">
        <w:rPr>
          <w:b/>
          <w:bCs/>
          <w:i/>
          <w:iCs/>
          <w:sz w:val="22"/>
          <w:szCs w:val="22"/>
        </w:rPr>
        <w:tab/>
      </w:r>
      <w:r w:rsidR="00185216" w:rsidRPr="007A6DCC">
        <w:rPr>
          <w:b/>
          <w:bCs/>
          <w:i/>
          <w:iCs/>
          <w:sz w:val="22"/>
          <w:szCs w:val="22"/>
        </w:rPr>
        <w:tab/>
      </w:r>
      <w:r w:rsidR="00203860" w:rsidRPr="007A6DCC">
        <w:rPr>
          <w:b/>
          <w:bCs/>
          <w:i/>
          <w:iCs/>
          <w:sz w:val="22"/>
          <w:szCs w:val="22"/>
        </w:rPr>
        <w:tab/>
      </w:r>
    </w:p>
    <w:p w14:paraId="6493CCC3" w14:textId="77777777" w:rsidR="00B33298" w:rsidRPr="007A6DCC" w:rsidRDefault="00B33298" w:rsidP="002D6562">
      <w:pPr>
        <w:rPr>
          <w:sz w:val="22"/>
          <w:szCs w:val="22"/>
        </w:rPr>
      </w:pPr>
    </w:p>
    <w:p w14:paraId="1803244B" w14:textId="76CE54B0" w:rsidR="00AD2061" w:rsidRPr="007A6DCC" w:rsidRDefault="00185216" w:rsidP="002D6562">
      <w:pPr>
        <w:rPr>
          <w:b/>
          <w:bCs/>
          <w:i/>
          <w:iCs/>
          <w:sz w:val="22"/>
          <w:szCs w:val="22"/>
        </w:rPr>
      </w:pPr>
      <w:r w:rsidRPr="007A6DCC">
        <w:rPr>
          <w:b/>
          <w:bCs/>
          <w:i/>
          <w:iCs/>
          <w:sz w:val="22"/>
          <w:szCs w:val="22"/>
          <w:highlight w:val="cyan"/>
        </w:rPr>
        <w:t>Homework</w:t>
      </w:r>
      <w:r w:rsidR="00B33298" w:rsidRPr="007A6DCC">
        <w:rPr>
          <w:b/>
          <w:bCs/>
          <w:i/>
          <w:iCs/>
          <w:sz w:val="22"/>
          <w:szCs w:val="22"/>
          <w:highlight w:val="cyan"/>
        </w:rPr>
        <w:t xml:space="preserve"> Due</w:t>
      </w:r>
      <w:r w:rsidRPr="007A6DCC">
        <w:rPr>
          <w:b/>
          <w:bCs/>
          <w:i/>
          <w:iCs/>
          <w:sz w:val="22"/>
          <w:szCs w:val="22"/>
          <w:highlight w:val="cyan"/>
        </w:rPr>
        <w:t xml:space="preserve">: </w:t>
      </w:r>
      <w:r w:rsidR="00B33298" w:rsidRPr="007A6DCC">
        <w:rPr>
          <w:b/>
          <w:bCs/>
          <w:i/>
          <w:iCs/>
          <w:sz w:val="22"/>
          <w:szCs w:val="22"/>
          <w:highlight w:val="cyan"/>
        </w:rPr>
        <w:t>“</w:t>
      </w:r>
      <w:r w:rsidRPr="007A6DCC">
        <w:rPr>
          <w:b/>
          <w:bCs/>
          <w:i/>
          <w:iCs/>
          <w:sz w:val="22"/>
          <w:szCs w:val="22"/>
          <w:highlight w:val="cyan"/>
        </w:rPr>
        <w:t>Childbirth</w:t>
      </w:r>
      <w:r w:rsidR="00B33298" w:rsidRPr="007A6DCC">
        <w:rPr>
          <w:b/>
          <w:bCs/>
          <w:i/>
          <w:iCs/>
          <w:sz w:val="22"/>
          <w:szCs w:val="22"/>
          <w:highlight w:val="cyan"/>
        </w:rPr>
        <w:t>” and</w:t>
      </w:r>
      <w:r w:rsidR="00482B51" w:rsidRPr="007A6DCC">
        <w:rPr>
          <w:b/>
          <w:bCs/>
          <w:i/>
          <w:iCs/>
          <w:sz w:val="22"/>
          <w:szCs w:val="22"/>
          <w:highlight w:val="cyan"/>
        </w:rPr>
        <w:t xml:space="preserve"> </w:t>
      </w:r>
      <w:r w:rsidR="00B33298" w:rsidRPr="007A6DCC">
        <w:rPr>
          <w:b/>
          <w:bCs/>
          <w:i/>
          <w:iCs/>
          <w:sz w:val="22"/>
          <w:szCs w:val="22"/>
          <w:highlight w:val="cyan"/>
        </w:rPr>
        <w:t>“</w:t>
      </w:r>
      <w:r w:rsidR="00482B51" w:rsidRPr="007A6DCC">
        <w:rPr>
          <w:b/>
          <w:bCs/>
          <w:i/>
          <w:iCs/>
          <w:sz w:val="22"/>
          <w:szCs w:val="22"/>
          <w:highlight w:val="cyan"/>
        </w:rPr>
        <w:t>Pro-life?</w:t>
      </w:r>
      <w:r w:rsidR="00B33298" w:rsidRPr="007A6DCC">
        <w:rPr>
          <w:b/>
          <w:bCs/>
          <w:i/>
          <w:iCs/>
          <w:sz w:val="22"/>
          <w:szCs w:val="22"/>
          <w:highlight w:val="cyan"/>
        </w:rPr>
        <w:t>”</w:t>
      </w:r>
    </w:p>
    <w:p w14:paraId="4B940626" w14:textId="77777777" w:rsidR="002D6562" w:rsidRPr="007A6DCC" w:rsidRDefault="002D6562" w:rsidP="002D6562">
      <w:pPr>
        <w:rPr>
          <w:b/>
          <w:bCs/>
          <w:i/>
          <w:iCs/>
          <w:sz w:val="22"/>
          <w:szCs w:val="22"/>
        </w:rPr>
      </w:pPr>
    </w:p>
    <w:p w14:paraId="4A3C2B59" w14:textId="3232C6BB" w:rsidR="002D6562" w:rsidRPr="007A6DCC" w:rsidRDefault="00AD3E2A" w:rsidP="009C3D88">
      <w:pPr>
        <w:rPr>
          <w:sz w:val="22"/>
          <w:szCs w:val="22"/>
          <w:u w:val="single"/>
        </w:rPr>
      </w:pPr>
      <w:r w:rsidRPr="007A6DCC">
        <w:rPr>
          <w:sz w:val="22"/>
          <w:szCs w:val="22"/>
          <w:u w:val="single"/>
        </w:rPr>
        <w:t>Week 11 (</w:t>
      </w:r>
      <w:r w:rsidR="00F15741" w:rsidRPr="007A6DCC">
        <w:rPr>
          <w:sz w:val="22"/>
          <w:szCs w:val="22"/>
          <w:u w:val="single"/>
        </w:rPr>
        <w:t>November 2 + 4</w:t>
      </w:r>
      <w:r w:rsidR="009C3D88" w:rsidRPr="007A6DCC">
        <w:rPr>
          <w:sz w:val="22"/>
          <w:szCs w:val="22"/>
          <w:u w:val="single"/>
        </w:rPr>
        <w:t xml:space="preserve">) – Trans* Inclusionary Feminism </w:t>
      </w:r>
    </w:p>
    <w:p w14:paraId="0157CB81" w14:textId="4675DEFC" w:rsidR="00AD2061" w:rsidRPr="007A6DCC" w:rsidRDefault="00AD2061" w:rsidP="00D5700F">
      <w:pPr>
        <w:rPr>
          <w:b/>
          <w:iCs/>
          <w:sz w:val="22"/>
          <w:szCs w:val="22"/>
        </w:rPr>
      </w:pPr>
      <w:r w:rsidRPr="007A6DCC">
        <w:rPr>
          <w:rFonts w:ascii="Times New Roman" w:hAnsi="Times New Roman" w:cs="Times New Roman"/>
          <w:b/>
          <w:iCs/>
          <w:sz w:val="22"/>
          <w:szCs w:val="22"/>
        </w:rPr>
        <w:t xml:space="preserve">- </w:t>
      </w:r>
      <w:proofErr w:type="spellStart"/>
      <w:r w:rsidR="00CE31F4" w:rsidRPr="007A6DCC">
        <w:rPr>
          <w:rFonts w:ascii="Times New Roman" w:hAnsi="Times New Roman" w:cs="Times New Roman"/>
          <w:b/>
          <w:iCs/>
          <w:sz w:val="22"/>
          <w:szCs w:val="22"/>
        </w:rPr>
        <w:t>Bettcher</w:t>
      </w:r>
      <w:proofErr w:type="spellEnd"/>
      <w:r w:rsidR="009D3787" w:rsidRPr="007A6DCC">
        <w:rPr>
          <w:rFonts w:ascii="Times New Roman" w:hAnsi="Times New Roman" w:cs="Times New Roman"/>
          <w:b/>
          <w:iCs/>
          <w:sz w:val="22"/>
          <w:szCs w:val="22"/>
        </w:rPr>
        <w:t xml:space="preserve">, </w:t>
      </w:r>
      <w:r w:rsidR="00D5700F" w:rsidRPr="007A6DCC">
        <w:rPr>
          <w:rFonts w:ascii="Times New Roman" w:hAnsi="Times New Roman" w:cs="Times New Roman"/>
          <w:b/>
          <w:i/>
          <w:sz w:val="22"/>
          <w:szCs w:val="22"/>
        </w:rPr>
        <w:t>“Intersexuality, Transgender, and Transsexuality”</w:t>
      </w:r>
    </w:p>
    <w:p w14:paraId="2026C2FF" w14:textId="77777777" w:rsidR="00AD2061" w:rsidRPr="007A6DCC" w:rsidRDefault="00AD2061" w:rsidP="00AD2061">
      <w:pPr>
        <w:rPr>
          <w:b/>
          <w:i/>
          <w:sz w:val="22"/>
          <w:szCs w:val="22"/>
        </w:rPr>
      </w:pPr>
      <w:r w:rsidRPr="007A6DCC">
        <w:rPr>
          <w:rFonts w:ascii="Times New Roman" w:hAnsi="Times New Roman" w:cs="Times New Roman"/>
          <w:b/>
          <w:iCs/>
          <w:sz w:val="22"/>
          <w:szCs w:val="22"/>
        </w:rPr>
        <w:t>- Spade</w:t>
      </w:r>
      <w:r w:rsidRPr="007A6DCC">
        <w:rPr>
          <w:rFonts w:ascii="Times New Roman" w:hAnsi="Times New Roman" w:cs="Times New Roman"/>
          <w:b/>
          <w:i/>
          <w:sz w:val="22"/>
          <w:szCs w:val="22"/>
        </w:rPr>
        <w:t>, "Mutilating Gender"</w:t>
      </w:r>
    </w:p>
    <w:p w14:paraId="7DF8E326" w14:textId="77777777" w:rsidR="002D6562" w:rsidRPr="007A6DCC" w:rsidRDefault="002D6562" w:rsidP="002D6562">
      <w:pPr>
        <w:rPr>
          <w:b/>
          <w:i/>
          <w:sz w:val="22"/>
          <w:szCs w:val="22"/>
        </w:rPr>
      </w:pPr>
    </w:p>
    <w:p w14:paraId="5146719C" w14:textId="3EA6502E" w:rsidR="00822661" w:rsidRPr="007A6DCC" w:rsidRDefault="00AA21D2" w:rsidP="00F13906">
      <w:pPr>
        <w:tabs>
          <w:tab w:val="num" w:pos="720"/>
        </w:tabs>
        <w:rPr>
          <w:sz w:val="22"/>
          <w:szCs w:val="22"/>
          <w:u w:val="single"/>
        </w:rPr>
      </w:pPr>
      <w:r w:rsidRPr="007A6DCC">
        <w:rPr>
          <w:sz w:val="22"/>
          <w:szCs w:val="22"/>
          <w:u w:val="single"/>
        </w:rPr>
        <w:t>Week 13 (Nov</w:t>
      </w:r>
      <w:r w:rsidR="001A55BC" w:rsidRPr="007A6DCC">
        <w:rPr>
          <w:sz w:val="22"/>
          <w:szCs w:val="22"/>
          <w:u w:val="single"/>
        </w:rPr>
        <w:t>ember 9 + 11</w:t>
      </w:r>
      <w:r w:rsidR="00AD2061" w:rsidRPr="007A6DCC">
        <w:rPr>
          <w:sz w:val="22"/>
          <w:szCs w:val="22"/>
          <w:u w:val="single"/>
        </w:rPr>
        <w:t>) –</w:t>
      </w:r>
      <w:r w:rsidR="002D6562" w:rsidRPr="007A6DCC">
        <w:rPr>
          <w:sz w:val="22"/>
          <w:szCs w:val="22"/>
          <w:u w:val="single"/>
        </w:rPr>
        <w:t xml:space="preserve"> </w:t>
      </w:r>
      <w:r w:rsidR="009C3D88" w:rsidRPr="007A6DCC">
        <w:rPr>
          <w:sz w:val="22"/>
          <w:szCs w:val="22"/>
          <w:u w:val="single"/>
        </w:rPr>
        <w:t xml:space="preserve">Feminism and </w:t>
      </w:r>
      <w:r w:rsidR="00F13906" w:rsidRPr="007A6DCC">
        <w:rPr>
          <w:sz w:val="22"/>
          <w:szCs w:val="22"/>
          <w:u w:val="single"/>
        </w:rPr>
        <w:t xml:space="preserve">Masculinity </w:t>
      </w:r>
    </w:p>
    <w:p w14:paraId="1889F12C" w14:textId="3333891A" w:rsidR="00781A17" w:rsidRPr="007A6DCC" w:rsidRDefault="00386D77" w:rsidP="00F34130">
      <w:pPr>
        <w:tabs>
          <w:tab w:val="num" w:pos="720"/>
        </w:tabs>
        <w:rPr>
          <w:b/>
          <w:bCs/>
          <w:sz w:val="22"/>
          <w:szCs w:val="22"/>
        </w:rPr>
      </w:pPr>
      <w:r w:rsidRPr="007A6DCC">
        <w:rPr>
          <w:b/>
          <w:bCs/>
          <w:sz w:val="22"/>
          <w:szCs w:val="22"/>
        </w:rPr>
        <w:t xml:space="preserve">- hooks, “Feminist Manhood,” from </w:t>
      </w:r>
      <w:r w:rsidR="00781A17" w:rsidRPr="007A6DCC">
        <w:rPr>
          <w:b/>
          <w:bCs/>
          <w:i/>
          <w:iCs/>
          <w:sz w:val="22"/>
          <w:szCs w:val="22"/>
        </w:rPr>
        <w:t>The Will to Change: Men, Masculinity and Love</w:t>
      </w:r>
    </w:p>
    <w:p w14:paraId="69600E5A" w14:textId="77777777" w:rsidR="00203860" w:rsidRPr="007A6DCC" w:rsidRDefault="00CC1832" w:rsidP="00CC1832">
      <w:pPr>
        <w:rPr>
          <w:rFonts w:ascii="Times New Roman" w:hAnsi="Times New Roman" w:cs="Times New Roman"/>
          <w:b/>
          <w:i/>
          <w:sz w:val="22"/>
          <w:szCs w:val="22"/>
        </w:rPr>
      </w:pPr>
      <w:r w:rsidRPr="007A6DCC">
        <w:rPr>
          <w:rFonts w:ascii="Times New Roman" w:hAnsi="Times New Roman" w:cs="Times New Roman"/>
          <w:b/>
          <w:iCs/>
          <w:sz w:val="22"/>
          <w:szCs w:val="22"/>
        </w:rPr>
        <w:t>- Green</w:t>
      </w:r>
      <w:r w:rsidRPr="007A6DCC">
        <w:rPr>
          <w:rFonts w:ascii="Times New Roman" w:hAnsi="Times New Roman" w:cs="Times New Roman"/>
          <w:b/>
          <w:i/>
          <w:sz w:val="22"/>
          <w:szCs w:val="22"/>
        </w:rPr>
        <w:t>, "Look! No Don 't! The Visibility Dilemma for Transsexual Men”</w:t>
      </w:r>
      <w:r w:rsidR="008B5BE0" w:rsidRPr="007A6DCC">
        <w:rPr>
          <w:rFonts w:ascii="Times New Roman" w:hAnsi="Times New Roman" w:cs="Times New Roman"/>
          <w:b/>
          <w:i/>
          <w:sz w:val="22"/>
          <w:szCs w:val="22"/>
        </w:rPr>
        <w:t xml:space="preserve">  </w:t>
      </w:r>
    </w:p>
    <w:p w14:paraId="1523332D" w14:textId="77777777" w:rsidR="00B33298" w:rsidRPr="007A6DCC" w:rsidRDefault="00203860" w:rsidP="00CC1832">
      <w:pPr>
        <w:rPr>
          <w:rFonts w:ascii="Times New Roman" w:hAnsi="Times New Roman" w:cs="Times New Roman"/>
          <w:b/>
          <w:i/>
          <w:sz w:val="22"/>
          <w:szCs w:val="22"/>
        </w:rPr>
      </w:pPr>
      <w:r w:rsidRPr="007A6DCC">
        <w:rPr>
          <w:rFonts w:ascii="Times New Roman" w:hAnsi="Times New Roman" w:cs="Times New Roman"/>
          <w:b/>
          <w:i/>
          <w:sz w:val="22"/>
          <w:szCs w:val="22"/>
        </w:rPr>
        <w:tab/>
      </w:r>
      <w:r w:rsidRPr="007A6DCC">
        <w:rPr>
          <w:rFonts w:ascii="Times New Roman" w:hAnsi="Times New Roman" w:cs="Times New Roman"/>
          <w:b/>
          <w:i/>
          <w:sz w:val="22"/>
          <w:szCs w:val="22"/>
        </w:rPr>
        <w:tab/>
      </w:r>
      <w:r w:rsidRPr="007A6DCC">
        <w:rPr>
          <w:rFonts w:ascii="Times New Roman" w:hAnsi="Times New Roman" w:cs="Times New Roman"/>
          <w:b/>
          <w:i/>
          <w:sz w:val="22"/>
          <w:szCs w:val="22"/>
        </w:rPr>
        <w:tab/>
      </w:r>
      <w:r w:rsidRPr="007A6DCC">
        <w:rPr>
          <w:rFonts w:ascii="Times New Roman" w:hAnsi="Times New Roman" w:cs="Times New Roman"/>
          <w:b/>
          <w:i/>
          <w:sz w:val="22"/>
          <w:szCs w:val="22"/>
        </w:rPr>
        <w:tab/>
      </w:r>
      <w:r w:rsidRPr="007A6DCC">
        <w:rPr>
          <w:rFonts w:ascii="Times New Roman" w:hAnsi="Times New Roman" w:cs="Times New Roman"/>
          <w:b/>
          <w:i/>
          <w:sz w:val="22"/>
          <w:szCs w:val="22"/>
        </w:rPr>
        <w:tab/>
      </w:r>
      <w:r w:rsidRPr="007A6DCC">
        <w:rPr>
          <w:rFonts w:ascii="Times New Roman" w:hAnsi="Times New Roman" w:cs="Times New Roman"/>
          <w:b/>
          <w:i/>
          <w:sz w:val="22"/>
          <w:szCs w:val="22"/>
        </w:rPr>
        <w:tab/>
      </w:r>
      <w:r w:rsidRPr="007A6DCC">
        <w:rPr>
          <w:rFonts w:ascii="Times New Roman" w:hAnsi="Times New Roman" w:cs="Times New Roman"/>
          <w:b/>
          <w:i/>
          <w:sz w:val="22"/>
          <w:szCs w:val="22"/>
        </w:rPr>
        <w:tab/>
      </w:r>
      <w:r w:rsidRPr="007A6DCC">
        <w:rPr>
          <w:rFonts w:ascii="Times New Roman" w:hAnsi="Times New Roman" w:cs="Times New Roman"/>
          <w:b/>
          <w:i/>
          <w:sz w:val="22"/>
          <w:szCs w:val="22"/>
        </w:rPr>
        <w:tab/>
      </w:r>
      <w:r w:rsidRPr="007A6DCC">
        <w:rPr>
          <w:rFonts w:ascii="Times New Roman" w:hAnsi="Times New Roman" w:cs="Times New Roman"/>
          <w:b/>
          <w:i/>
          <w:sz w:val="22"/>
          <w:szCs w:val="22"/>
        </w:rPr>
        <w:tab/>
      </w:r>
    </w:p>
    <w:p w14:paraId="22B5F959" w14:textId="542B81AE" w:rsidR="00CC1832" w:rsidRPr="007A6DCC" w:rsidRDefault="00B33298" w:rsidP="00CC1832">
      <w:pPr>
        <w:rPr>
          <w:rFonts w:ascii="Times New Roman" w:hAnsi="Times New Roman" w:cs="Times New Roman"/>
          <w:b/>
          <w:i/>
          <w:sz w:val="22"/>
          <w:szCs w:val="22"/>
        </w:rPr>
      </w:pPr>
      <w:r w:rsidRPr="007A6DCC">
        <w:rPr>
          <w:rFonts w:ascii="Times New Roman" w:hAnsi="Times New Roman" w:cs="Times New Roman"/>
          <w:b/>
          <w:i/>
          <w:sz w:val="22"/>
          <w:szCs w:val="22"/>
          <w:highlight w:val="cyan"/>
        </w:rPr>
        <w:t>Homework Due: “</w:t>
      </w:r>
      <w:r w:rsidR="008B5BE0" w:rsidRPr="007A6DCC">
        <w:rPr>
          <w:rFonts w:ascii="Times New Roman" w:hAnsi="Times New Roman" w:cs="Times New Roman"/>
          <w:b/>
          <w:i/>
          <w:sz w:val="22"/>
          <w:szCs w:val="22"/>
          <w:highlight w:val="cyan"/>
        </w:rPr>
        <w:t>Lone Wolves</w:t>
      </w:r>
      <w:r w:rsidRPr="007A6DCC">
        <w:rPr>
          <w:rFonts w:ascii="Times New Roman" w:hAnsi="Times New Roman" w:cs="Times New Roman"/>
          <w:b/>
          <w:i/>
          <w:sz w:val="22"/>
          <w:szCs w:val="22"/>
          <w:highlight w:val="cyan"/>
        </w:rPr>
        <w:t>” and</w:t>
      </w:r>
      <w:r w:rsidR="00103DCA" w:rsidRPr="007A6DCC">
        <w:rPr>
          <w:rFonts w:ascii="Times New Roman" w:hAnsi="Times New Roman" w:cs="Times New Roman"/>
          <w:b/>
          <w:i/>
          <w:sz w:val="22"/>
          <w:szCs w:val="22"/>
          <w:highlight w:val="cyan"/>
        </w:rPr>
        <w:t xml:space="preserve"> </w:t>
      </w:r>
      <w:r w:rsidRPr="007A6DCC">
        <w:rPr>
          <w:rFonts w:ascii="Times New Roman" w:hAnsi="Times New Roman" w:cs="Times New Roman"/>
          <w:b/>
          <w:i/>
          <w:sz w:val="22"/>
          <w:szCs w:val="22"/>
          <w:highlight w:val="cyan"/>
        </w:rPr>
        <w:t>“</w:t>
      </w:r>
      <w:proofErr w:type="spellStart"/>
      <w:r w:rsidR="00103DCA" w:rsidRPr="007A6DCC">
        <w:rPr>
          <w:rFonts w:ascii="Times New Roman" w:hAnsi="Times New Roman" w:cs="Times New Roman"/>
          <w:b/>
          <w:i/>
          <w:sz w:val="22"/>
          <w:szCs w:val="22"/>
          <w:highlight w:val="cyan"/>
        </w:rPr>
        <w:t>Effemimania</w:t>
      </w:r>
      <w:proofErr w:type="spellEnd"/>
      <w:r w:rsidR="008B5BE0" w:rsidRPr="007A6DCC">
        <w:rPr>
          <w:rFonts w:ascii="Times New Roman" w:hAnsi="Times New Roman" w:cs="Times New Roman"/>
          <w:b/>
          <w:i/>
          <w:sz w:val="22"/>
          <w:szCs w:val="22"/>
          <w:highlight w:val="cyan"/>
        </w:rPr>
        <w:t>”</w:t>
      </w:r>
    </w:p>
    <w:p w14:paraId="74A9B120" w14:textId="77777777" w:rsidR="00F13906" w:rsidRPr="007A6DCC" w:rsidRDefault="00F13906" w:rsidP="00F13906">
      <w:pPr>
        <w:tabs>
          <w:tab w:val="num" w:pos="720"/>
        </w:tabs>
        <w:rPr>
          <w:sz w:val="22"/>
          <w:szCs w:val="22"/>
          <w:u w:val="single"/>
        </w:rPr>
      </w:pPr>
    </w:p>
    <w:p w14:paraId="6743253C" w14:textId="77777777" w:rsidR="005D44ED" w:rsidRDefault="005D44ED" w:rsidP="00F13906">
      <w:pPr>
        <w:rPr>
          <w:sz w:val="22"/>
          <w:szCs w:val="22"/>
          <w:u w:val="single"/>
        </w:rPr>
      </w:pPr>
    </w:p>
    <w:p w14:paraId="7254D7E2" w14:textId="77777777" w:rsidR="005D44ED" w:rsidRDefault="005D44ED" w:rsidP="00F13906">
      <w:pPr>
        <w:rPr>
          <w:sz w:val="22"/>
          <w:szCs w:val="22"/>
          <w:u w:val="single"/>
        </w:rPr>
      </w:pPr>
    </w:p>
    <w:p w14:paraId="34995E29" w14:textId="15F85155" w:rsidR="00F13906" w:rsidRPr="007A6DCC" w:rsidRDefault="001A55BC" w:rsidP="00F13906">
      <w:pPr>
        <w:rPr>
          <w:sz w:val="22"/>
          <w:szCs w:val="22"/>
          <w:u w:val="single"/>
        </w:rPr>
      </w:pPr>
      <w:r w:rsidRPr="007A6DCC">
        <w:rPr>
          <w:sz w:val="22"/>
          <w:szCs w:val="22"/>
          <w:u w:val="single"/>
        </w:rPr>
        <w:lastRenderedPageBreak/>
        <w:t>Week 12 (November 16 + 18</w:t>
      </w:r>
      <w:r w:rsidR="00F13906" w:rsidRPr="007A6DCC">
        <w:rPr>
          <w:sz w:val="22"/>
          <w:szCs w:val="22"/>
          <w:u w:val="single"/>
        </w:rPr>
        <w:t xml:space="preserve">) – Feminist Issues in Science </w:t>
      </w:r>
    </w:p>
    <w:p w14:paraId="7ABE0BB4" w14:textId="77777777" w:rsidR="00F13906" w:rsidRPr="007A6DCC" w:rsidRDefault="00F13906" w:rsidP="00F13906">
      <w:pPr>
        <w:rPr>
          <w:b/>
          <w:bCs/>
          <w:i/>
          <w:iCs/>
          <w:sz w:val="22"/>
          <w:szCs w:val="22"/>
        </w:rPr>
      </w:pPr>
      <w:r w:rsidRPr="007A6DCC">
        <w:rPr>
          <w:b/>
          <w:bCs/>
          <w:i/>
          <w:iCs/>
          <w:sz w:val="22"/>
          <w:szCs w:val="22"/>
        </w:rPr>
        <w:t xml:space="preserve">- Fine, from “Delusions of Gender” </w:t>
      </w:r>
    </w:p>
    <w:p w14:paraId="3D4433C9" w14:textId="1A2AFA6C" w:rsidR="005C6D03" w:rsidRPr="007A6DCC" w:rsidRDefault="00F13906" w:rsidP="005C6D03">
      <w:pPr>
        <w:rPr>
          <w:b/>
          <w:i/>
          <w:sz w:val="22"/>
          <w:szCs w:val="22"/>
        </w:rPr>
      </w:pPr>
      <w:r w:rsidRPr="007A6DCC">
        <w:rPr>
          <w:b/>
          <w:i/>
          <w:sz w:val="22"/>
          <w:szCs w:val="22"/>
        </w:rPr>
        <w:t xml:space="preserve">- </w:t>
      </w:r>
      <w:proofErr w:type="spellStart"/>
      <w:r w:rsidR="00017B0A" w:rsidRPr="007A6DCC">
        <w:rPr>
          <w:b/>
          <w:i/>
          <w:sz w:val="22"/>
          <w:szCs w:val="22"/>
        </w:rPr>
        <w:t>Longino</w:t>
      </w:r>
      <w:proofErr w:type="spellEnd"/>
      <w:r w:rsidR="00017B0A" w:rsidRPr="007A6DCC">
        <w:rPr>
          <w:b/>
          <w:i/>
          <w:sz w:val="22"/>
          <w:szCs w:val="22"/>
        </w:rPr>
        <w:t>, “</w:t>
      </w:r>
      <w:r w:rsidR="005C6D03" w:rsidRPr="007A6DCC">
        <w:rPr>
          <w:b/>
          <w:i/>
          <w:sz w:val="22"/>
          <w:szCs w:val="22"/>
        </w:rPr>
        <w:t>Taking Gender Seriously in Philosophy of Science”</w:t>
      </w:r>
    </w:p>
    <w:p w14:paraId="5C300C40" w14:textId="3012C61E" w:rsidR="002D6562" w:rsidRPr="007A6DCC" w:rsidRDefault="00F13906" w:rsidP="00B33298">
      <w:pPr>
        <w:rPr>
          <w:b/>
          <w:i/>
          <w:sz w:val="22"/>
          <w:szCs w:val="22"/>
        </w:rPr>
      </w:pPr>
      <w:r w:rsidRPr="007A6DCC">
        <w:rPr>
          <w:b/>
          <w:i/>
          <w:sz w:val="22"/>
          <w:szCs w:val="22"/>
        </w:rPr>
        <w:t xml:space="preserve"> </w:t>
      </w:r>
    </w:p>
    <w:p w14:paraId="15EBD905" w14:textId="77777777" w:rsidR="002D6562" w:rsidRPr="007A6DCC" w:rsidRDefault="002D6562" w:rsidP="002D6562">
      <w:pPr>
        <w:rPr>
          <w:sz w:val="22"/>
          <w:szCs w:val="22"/>
        </w:rPr>
      </w:pPr>
    </w:p>
    <w:p w14:paraId="2E37EB56" w14:textId="05B88FC9" w:rsidR="002D6562" w:rsidRPr="007A6DCC" w:rsidRDefault="001A55BC" w:rsidP="00F13906">
      <w:pPr>
        <w:rPr>
          <w:sz w:val="22"/>
          <w:szCs w:val="22"/>
          <w:u w:val="single"/>
        </w:rPr>
      </w:pPr>
      <w:r w:rsidRPr="007A6DCC">
        <w:rPr>
          <w:sz w:val="22"/>
          <w:szCs w:val="22"/>
          <w:u w:val="single"/>
        </w:rPr>
        <w:t>Week 14 (November 23</w:t>
      </w:r>
      <w:r w:rsidR="00AA21D2" w:rsidRPr="007A6DCC">
        <w:rPr>
          <w:sz w:val="22"/>
          <w:szCs w:val="22"/>
          <w:u w:val="single"/>
        </w:rPr>
        <w:t xml:space="preserve"> + 2</w:t>
      </w:r>
      <w:r w:rsidRPr="007A6DCC">
        <w:rPr>
          <w:sz w:val="22"/>
          <w:szCs w:val="22"/>
          <w:u w:val="single"/>
        </w:rPr>
        <w:t>5</w:t>
      </w:r>
      <w:r w:rsidR="002D6562" w:rsidRPr="007A6DCC">
        <w:rPr>
          <w:sz w:val="22"/>
          <w:szCs w:val="22"/>
          <w:u w:val="single"/>
        </w:rPr>
        <w:t>) **</w:t>
      </w:r>
    </w:p>
    <w:p w14:paraId="324C13EA" w14:textId="77777777" w:rsidR="002D6562" w:rsidRPr="007A6DCC" w:rsidRDefault="002D6562" w:rsidP="002D6562">
      <w:pPr>
        <w:rPr>
          <w:b/>
          <w:sz w:val="22"/>
          <w:szCs w:val="22"/>
        </w:rPr>
      </w:pPr>
      <w:r w:rsidRPr="005D44ED">
        <w:rPr>
          <w:b/>
          <w:sz w:val="22"/>
          <w:szCs w:val="22"/>
        </w:rPr>
        <w:t>** NO CLASS – Thanksgiving Break **</w:t>
      </w:r>
    </w:p>
    <w:p w14:paraId="2BA4D166" w14:textId="77777777" w:rsidR="002D6562" w:rsidRPr="007A6DCC" w:rsidRDefault="002D6562" w:rsidP="002D6562">
      <w:pPr>
        <w:rPr>
          <w:sz w:val="22"/>
          <w:szCs w:val="22"/>
        </w:rPr>
      </w:pPr>
    </w:p>
    <w:p w14:paraId="016B09EA" w14:textId="3AEE2B7F" w:rsidR="002D6562" w:rsidRPr="007A6DCC" w:rsidRDefault="00BE7C4D" w:rsidP="00F13906">
      <w:pPr>
        <w:rPr>
          <w:sz w:val="22"/>
          <w:szCs w:val="22"/>
          <w:u w:val="single"/>
        </w:rPr>
      </w:pPr>
      <w:r w:rsidRPr="007A6DCC">
        <w:rPr>
          <w:sz w:val="22"/>
          <w:szCs w:val="22"/>
          <w:u w:val="single"/>
        </w:rPr>
        <w:t>Week 15 (November 30</w:t>
      </w:r>
      <w:r w:rsidR="00AA21D2" w:rsidRPr="007A6DCC">
        <w:rPr>
          <w:sz w:val="22"/>
          <w:szCs w:val="22"/>
          <w:u w:val="single"/>
        </w:rPr>
        <w:t xml:space="preserve"> </w:t>
      </w:r>
      <w:r w:rsidR="002D6562" w:rsidRPr="007A6DCC">
        <w:rPr>
          <w:sz w:val="22"/>
          <w:szCs w:val="22"/>
          <w:u w:val="single"/>
        </w:rPr>
        <w:t xml:space="preserve">+ </w:t>
      </w:r>
      <w:r w:rsidRPr="007A6DCC">
        <w:rPr>
          <w:sz w:val="22"/>
          <w:szCs w:val="22"/>
          <w:u w:val="single"/>
        </w:rPr>
        <w:t>December 2</w:t>
      </w:r>
      <w:r w:rsidR="002D6562" w:rsidRPr="007A6DCC">
        <w:rPr>
          <w:sz w:val="22"/>
          <w:szCs w:val="22"/>
          <w:u w:val="single"/>
        </w:rPr>
        <w:t xml:space="preserve">) – </w:t>
      </w:r>
      <w:r w:rsidR="00AD2061" w:rsidRPr="007A6DCC">
        <w:rPr>
          <w:sz w:val="22"/>
          <w:szCs w:val="22"/>
          <w:u w:val="single"/>
        </w:rPr>
        <w:t>The Future of Feminist Philosophy</w:t>
      </w:r>
    </w:p>
    <w:p w14:paraId="6A2FC383" w14:textId="5AC209E9" w:rsidR="002D6562" w:rsidRPr="007A6DCC" w:rsidRDefault="002D6562" w:rsidP="00D5700F">
      <w:pPr>
        <w:rPr>
          <w:b/>
          <w:i/>
          <w:sz w:val="22"/>
          <w:szCs w:val="22"/>
        </w:rPr>
      </w:pPr>
      <w:r w:rsidRPr="007A6DCC">
        <w:rPr>
          <w:b/>
          <w:i/>
          <w:sz w:val="22"/>
          <w:szCs w:val="22"/>
        </w:rPr>
        <w:t>- Baumgardner, “Is there a Fourth Wave? Does it Matter?”</w:t>
      </w:r>
      <w:r w:rsidR="00320A38" w:rsidRPr="007A6DCC">
        <w:rPr>
          <w:b/>
          <w:i/>
          <w:sz w:val="22"/>
          <w:szCs w:val="22"/>
        </w:rPr>
        <w:t xml:space="preserve"> </w:t>
      </w:r>
    </w:p>
    <w:p w14:paraId="61032308" w14:textId="5063DF9E" w:rsidR="00E8183E" w:rsidRPr="007A6DCC" w:rsidRDefault="00E8183E" w:rsidP="00D5700F">
      <w:pPr>
        <w:rPr>
          <w:b/>
          <w:i/>
          <w:sz w:val="22"/>
          <w:szCs w:val="22"/>
        </w:rPr>
      </w:pPr>
    </w:p>
    <w:p w14:paraId="2080202B" w14:textId="348C51F6" w:rsidR="00E8183E" w:rsidRPr="007A6DCC" w:rsidRDefault="00E8183E" w:rsidP="00E8183E">
      <w:pPr>
        <w:rPr>
          <w:b/>
          <w:i/>
          <w:sz w:val="22"/>
          <w:szCs w:val="22"/>
        </w:rPr>
      </w:pPr>
      <w:r w:rsidRPr="007A6DCC">
        <w:rPr>
          <w:b/>
          <w:i/>
          <w:sz w:val="22"/>
          <w:szCs w:val="22"/>
          <w:highlight w:val="magenta"/>
        </w:rPr>
        <w:t>** Social Experiment Presentations</w:t>
      </w:r>
      <w:r w:rsidR="005848C4" w:rsidRPr="007A6DCC">
        <w:rPr>
          <w:b/>
          <w:i/>
          <w:sz w:val="22"/>
          <w:szCs w:val="22"/>
          <w:highlight w:val="magenta"/>
        </w:rPr>
        <w:t>**</w:t>
      </w:r>
      <w:r w:rsidRPr="007A6DCC">
        <w:rPr>
          <w:b/>
          <w:i/>
          <w:sz w:val="22"/>
          <w:szCs w:val="22"/>
        </w:rPr>
        <w:t xml:space="preserve"> </w:t>
      </w:r>
    </w:p>
    <w:p w14:paraId="228697F4" w14:textId="77777777" w:rsidR="00E8183E" w:rsidRPr="007A6DCC" w:rsidRDefault="00E8183E" w:rsidP="00D5700F">
      <w:pPr>
        <w:rPr>
          <w:b/>
          <w:i/>
          <w:sz w:val="22"/>
          <w:szCs w:val="22"/>
        </w:rPr>
      </w:pPr>
    </w:p>
    <w:p w14:paraId="5E077330" w14:textId="77777777" w:rsidR="00BE7C4D" w:rsidRPr="007A6DCC" w:rsidRDefault="00BE7C4D" w:rsidP="002D6562">
      <w:pPr>
        <w:rPr>
          <w:b/>
          <w:i/>
          <w:sz w:val="22"/>
          <w:szCs w:val="22"/>
        </w:rPr>
      </w:pPr>
    </w:p>
    <w:p w14:paraId="5EDAE049" w14:textId="6AF7910E" w:rsidR="00BE7C4D" w:rsidRPr="007A6DCC" w:rsidRDefault="00320A38" w:rsidP="002D6562">
      <w:pPr>
        <w:rPr>
          <w:bCs/>
          <w:iCs/>
          <w:sz w:val="22"/>
          <w:szCs w:val="22"/>
          <w:u w:val="single"/>
        </w:rPr>
      </w:pPr>
      <w:r w:rsidRPr="007A6DCC">
        <w:rPr>
          <w:bCs/>
          <w:iCs/>
          <w:sz w:val="22"/>
          <w:szCs w:val="22"/>
          <w:u w:val="single"/>
        </w:rPr>
        <w:t>Week 16</w:t>
      </w:r>
      <w:r w:rsidR="00BE7C4D" w:rsidRPr="007A6DCC">
        <w:rPr>
          <w:bCs/>
          <w:iCs/>
          <w:sz w:val="22"/>
          <w:szCs w:val="22"/>
          <w:u w:val="single"/>
        </w:rPr>
        <w:t xml:space="preserve"> (December 7 + 9) </w:t>
      </w:r>
    </w:p>
    <w:p w14:paraId="54F2C7BF" w14:textId="03A97D54" w:rsidR="00B33298" w:rsidRPr="007A6DCC" w:rsidRDefault="002D6562" w:rsidP="00B33298">
      <w:pPr>
        <w:rPr>
          <w:b/>
          <w:i/>
          <w:sz w:val="22"/>
          <w:szCs w:val="22"/>
        </w:rPr>
      </w:pPr>
      <w:r w:rsidRPr="007A6DCC">
        <w:rPr>
          <w:b/>
          <w:i/>
          <w:sz w:val="22"/>
          <w:szCs w:val="22"/>
          <w:highlight w:val="magenta"/>
        </w:rPr>
        <w:t>**Social Experiment Presentations</w:t>
      </w:r>
      <w:r w:rsidR="005848C4" w:rsidRPr="007A6DCC">
        <w:rPr>
          <w:b/>
          <w:i/>
          <w:sz w:val="22"/>
          <w:szCs w:val="22"/>
          <w:highlight w:val="magenta"/>
        </w:rPr>
        <w:t>**</w:t>
      </w:r>
      <w:r w:rsidRPr="007A6DCC">
        <w:rPr>
          <w:b/>
          <w:i/>
          <w:sz w:val="22"/>
          <w:szCs w:val="22"/>
        </w:rPr>
        <w:t xml:space="preserve"> </w:t>
      </w:r>
      <w:r w:rsidRPr="007A6DCC">
        <w:rPr>
          <w:b/>
          <w:i/>
          <w:sz w:val="22"/>
          <w:szCs w:val="22"/>
        </w:rPr>
        <w:tab/>
      </w:r>
    </w:p>
    <w:p w14:paraId="38573C7E" w14:textId="77777777" w:rsidR="005848C4" w:rsidRPr="007A6DCC" w:rsidRDefault="005848C4" w:rsidP="00B33298">
      <w:pPr>
        <w:rPr>
          <w:b/>
          <w:bCs/>
          <w:i/>
          <w:iCs/>
          <w:sz w:val="22"/>
          <w:szCs w:val="22"/>
        </w:rPr>
      </w:pPr>
    </w:p>
    <w:p w14:paraId="2AAF5145" w14:textId="0AD8C055" w:rsidR="00B33298" w:rsidRPr="007A6DCC" w:rsidRDefault="00090B4C" w:rsidP="00B33298">
      <w:pPr>
        <w:rPr>
          <w:b/>
          <w:bCs/>
          <w:i/>
          <w:iCs/>
          <w:sz w:val="22"/>
          <w:szCs w:val="22"/>
        </w:rPr>
      </w:pPr>
      <w:r w:rsidRPr="007A6DCC">
        <w:rPr>
          <w:b/>
          <w:bCs/>
          <w:i/>
          <w:iCs/>
          <w:sz w:val="22"/>
          <w:szCs w:val="22"/>
          <w:highlight w:val="cyan"/>
        </w:rPr>
        <w:t>Homework</w:t>
      </w:r>
      <w:r w:rsidR="00B33298" w:rsidRPr="007A6DCC">
        <w:rPr>
          <w:b/>
          <w:bCs/>
          <w:i/>
          <w:iCs/>
          <w:sz w:val="22"/>
          <w:szCs w:val="22"/>
          <w:highlight w:val="cyan"/>
        </w:rPr>
        <w:t xml:space="preserve"> Due</w:t>
      </w:r>
      <w:r w:rsidRPr="007A6DCC">
        <w:rPr>
          <w:b/>
          <w:bCs/>
          <w:i/>
          <w:iCs/>
          <w:sz w:val="22"/>
          <w:szCs w:val="22"/>
          <w:highlight w:val="cyan"/>
        </w:rPr>
        <w:t>: “Divisive Shit”</w:t>
      </w:r>
      <w:r w:rsidRPr="007A6DCC">
        <w:rPr>
          <w:b/>
          <w:bCs/>
          <w:i/>
          <w:iCs/>
          <w:sz w:val="22"/>
          <w:szCs w:val="22"/>
        </w:rPr>
        <w:t xml:space="preserve"> </w:t>
      </w:r>
    </w:p>
    <w:p w14:paraId="5E7A28EF" w14:textId="77777777" w:rsidR="00B33298" w:rsidRPr="007A6DCC" w:rsidRDefault="00B33298" w:rsidP="00B33298">
      <w:pPr>
        <w:rPr>
          <w:sz w:val="22"/>
          <w:szCs w:val="22"/>
        </w:rPr>
      </w:pPr>
    </w:p>
    <w:p w14:paraId="7CC5B5ED" w14:textId="180EA271" w:rsidR="003150DE" w:rsidRPr="007A6DCC" w:rsidRDefault="00B33298" w:rsidP="00B33298">
      <w:pPr>
        <w:rPr>
          <w:b/>
          <w:bCs/>
          <w:i/>
          <w:iCs/>
          <w:sz w:val="22"/>
          <w:szCs w:val="22"/>
        </w:rPr>
      </w:pPr>
      <w:r w:rsidRPr="007A6DCC">
        <w:rPr>
          <w:b/>
          <w:bCs/>
          <w:i/>
          <w:iCs/>
          <w:sz w:val="22"/>
          <w:szCs w:val="22"/>
          <w:highlight w:val="yellow"/>
        </w:rPr>
        <w:t>**</w:t>
      </w:r>
      <w:r w:rsidR="00E719C1" w:rsidRPr="007A6DCC">
        <w:rPr>
          <w:b/>
          <w:bCs/>
          <w:i/>
          <w:iCs/>
          <w:sz w:val="22"/>
          <w:szCs w:val="22"/>
          <w:highlight w:val="yellow"/>
        </w:rPr>
        <w:t>Final Papers Due on Final Exam day</w:t>
      </w:r>
      <w:r w:rsidR="005848C4" w:rsidRPr="007A6DCC">
        <w:rPr>
          <w:b/>
          <w:bCs/>
          <w:i/>
          <w:iCs/>
          <w:sz w:val="22"/>
          <w:szCs w:val="22"/>
          <w:highlight w:val="yellow"/>
        </w:rPr>
        <w:t>**</w:t>
      </w:r>
      <w:r w:rsidR="00E719C1" w:rsidRPr="007A6DCC">
        <w:rPr>
          <w:b/>
          <w:bCs/>
          <w:i/>
          <w:iCs/>
          <w:sz w:val="22"/>
          <w:szCs w:val="22"/>
        </w:rPr>
        <w:t xml:space="preserve"> </w:t>
      </w:r>
    </w:p>
    <w:p w14:paraId="0DFC968B" w14:textId="77777777" w:rsidR="00B6387F" w:rsidRPr="007A6DCC" w:rsidRDefault="00B6387F" w:rsidP="00B33298">
      <w:pPr>
        <w:rPr>
          <w:sz w:val="22"/>
          <w:szCs w:val="22"/>
        </w:rPr>
      </w:pPr>
    </w:p>
    <w:p w14:paraId="2E281BC7" w14:textId="4B7B708F" w:rsidR="00B6387F" w:rsidRPr="007A6DCC" w:rsidRDefault="00B6387F" w:rsidP="00B33298">
      <w:pPr>
        <w:rPr>
          <w:b/>
          <w:bCs/>
          <w:sz w:val="22"/>
          <w:szCs w:val="22"/>
          <w:u w:val="single"/>
        </w:rPr>
      </w:pPr>
      <w:r w:rsidRPr="007A6DCC">
        <w:rPr>
          <w:b/>
          <w:bCs/>
          <w:sz w:val="22"/>
          <w:szCs w:val="22"/>
          <w:u w:val="single"/>
        </w:rPr>
        <w:t xml:space="preserve">Honors Addendum: </w:t>
      </w:r>
    </w:p>
    <w:p w14:paraId="53BE6D7F" w14:textId="77777777" w:rsidR="00B6387F" w:rsidRPr="007A6DCC" w:rsidRDefault="00B6387F" w:rsidP="00B33298">
      <w:pPr>
        <w:rPr>
          <w:sz w:val="22"/>
          <w:szCs w:val="22"/>
        </w:rPr>
      </w:pPr>
    </w:p>
    <w:p w14:paraId="599A0C78" w14:textId="0C4AA063" w:rsidR="00B6387F" w:rsidRPr="007A6DCC" w:rsidRDefault="00B6387F" w:rsidP="00B33298">
      <w:pPr>
        <w:rPr>
          <w:sz w:val="22"/>
          <w:szCs w:val="22"/>
        </w:rPr>
      </w:pPr>
      <w:r w:rsidRPr="007A6DCC">
        <w:rPr>
          <w:sz w:val="22"/>
          <w:szCs w:val="22"/>
        </w:rPr>
        <w:t xml:space="preserve">In addition to all of the above, Honors students must complete an additional assignment as described below. A revised grade distribution is also listed below. </w:t>
      </w:r>
    </w:p>
    <w:p w14:paraId="7992B585" w14:textId="77777777" w:rsidR="00B6387F" w:rsidRPr="007A6DCC" w:rsidRDefault="00B6387F" w:rsidP="00B33298">
      <w:pPr>
        <w:rPr>
          <w:sz w:val="22"/>
          <w:szCs w:val="22"/>
        </w:rPr>
      </w:pPr>
    </w:p>
    <w:p w14:paraId="622BD785" w14:textId="79D968F5" w:rsidR="00E8183E" w:rsidRPr="007A6DCC" w:rsidRDefault="00E8183E" w:rsidP="00E8183E">
      <w:pPr>
        <w:rPr>
          <w:sz w:val="22"/>
          <w:szCs w:val="22"/>
        </w:rPr>
      </w:pPr>
      <w:r w:rsidRPr="007A6DCC">
        <w:rPr>
          <w:i/>
          <w:iCs/>
          <w:sz w:val="22"/>
          <w:szCs w:val="22"/>
        </w:rPr>
        <w:t xml:space="preserve">Presentation and Paper on Assigned Reading – </w:t>
      </w:r>
      <w:r w:rsidRPr="007A6DCC">
        <w:rPr>
          <w:sz w:val="22"/>
          <w:szCs w:val="22"/>
        </w:rPr>
        <w:t xml:space="preserve">Discussion ‘Leader’ for the Day </w:t>
      </w:r>
    </w:p>
    <w:p w14:paraId="249C849A" w14:textId="2397DCB1" w:rsidR="00E8183E" w:rsidRPr="007A6DCC" w:rsidRDefault="00E8183E" w:rsidP="00E8183E">
      <w:pPr>
        <w:rPr>
          <w:sz w:val="22"/>
          <w:szCs w:val="22"/>
        </w:rPr>
      </w:pPr>
    </w:p>
    <w:p w14:paraId="06EFAE96" w14:textId="2D7E773F" w:rsidR="001A70AF" w:rsidRPr="007A6DCC" w:rsidRDefault="00E8183E" w:rsidP="00507A2D">
      <w:pPr>
        <w:pStyle w:val="ListParagraph"/>
        <w:numPr>
          <w:ilvl w:val="0"/>
          <w:numId w:val="6"/>
        </w:numPr>
        <w:rPr>
          <w:sz w:val="22"/>
          <w:szCs w:val="22"/>
        </w:rPr>
      </w:pPr>
      <w:r w:rsidRPr="007A6DCC">
        <w:rPr>
          <w:sz w:val="22"/>
          <w:szCs w:val="22"/>
        </w:rPr>
        <w:t xml:space="preserve">Choose one of the readings assigned throughout the course. </w:t>
      </w:r>
    </w:p>
    <w:p w14:paraId="67B167AD" w14:textId="063173C2" w:rsidR="00E8183E" w:rsidRPr="007A6DCC" w:rsidRDefault="00E8183E" w:rsidP="00507A2D">
      <w:pPr>
        <w:pStyle w:val="ListParagraph"/>
        <w:numPr>
          <w:ilvl w:val="0"/>
          <w:numId w:val="6"/>
        </w:numPr>
        <w:rPr>
          <w:sz w:val="22"/>
          <w:szCs w:val="22"/>
        </w:rPr>
      </w:pPr>
      <w:r w:rsidRPr="007A6DCC">
        <w:rPr>
          <w:sz w:val="22"/>
          <w:szCs w:val="22"/>
        </w:rPr>
        <w:t xml:space="preserve">Tell me with enough advanced notice that this is the reading you plan to use so we can plan and avoid scheduling conflicts with other Honors students </w:t>
      </w:r>
    </w:p>
    <w:p w14:paraId="32328011" w14:textId="1AA23849" w:rsidR="00E8183E" w:rsidRPr="007A6DCC" w:rsidRDefault="00E8183E" w:rsidP="00507A2D">
      <w:pPr>
        <w:pStyle w:val="ListParagraph"/>
        <w:numPr>
          <w:ilvl w:val="0"/>
          <w:numId w:val="6"/>
        </w:numPr>
        <w:rPr>
          <w:sz w:val="22"/>
          <w:szCs w:val="22"/>
        </w:rPr>
      </w:pPr>
      <w:r w:rsidRPr="007A6DCC">
        <w:rPr>
          <w:sz w:val="22"/>
          <w:szCs w:val="22"/>
        </w:rPr>
        <w:t xml:space="preserve">You will prepare a discussion of this reading that you will present to the class on the specified date. </w:t>
      </w:r>
    </w:p>
    <w:p w14:paraId="5C56074F" w14:textId="265EF132" w:rsidR="00E8183E" w:rsidRPr="007A6DCC" w:rsidRDefault="00E8183E" w:rsidP="00507A2D">
      <w:pPr>
        <w:pStyle w:val="ListParagraph"/>
        <w:numPr>
          <w:ilvl w:val="0"/>
          <w:numId w:val="6"/>
        </w:numPr>
        <w:rPr>
          <w:sz w:val="22"/>
          <w:szCs w:val="22"/>
        </w:rPr>
      </w:pPr>
      <w:r w:rsidRPr="007A6DCC">
        <w:rPr>
          <w:sz w:val="22"/>
          <w:szCs w:val="22"/>
        </w:rPr>
        <w:t xml:space="preserve">The discussion should involve the following elements: </w:t>
      </w:r>
    </w:p>
    <w:p w14:paraId="2357BF64" w14:textId="74B4B1D1" w:rsidR="00E8183E" w:rsidRPr="007A6DCC" w:rsidRDefault="00E8183E" w:rsidP="00E8183E">
      <w:pPr>
        <w:pStyle w:val="ListParagraph"/>
        <w:numPr>
          <w:ilvl w:val="1"/>
          <w:numId w:val="6"/>
        </w:numPr>
        <w:rPr>
          <w:sz w:val="22"/>
          <w:szCs w:val="22"/>
        </w:rPr>
      </w:pPr>
      <w:r w:rsidRPr="007A6DCC">
        <w:rPr>
          <w:sz w:val="22"/>
          <w:szCs w:val="22"/>
        </w:rPr>
        <w:t>Overview of the main ideas/thesis/central arguments of the reading</w:t>
      </w:r>
    </w:p>
    <w:p w14:paraId="53169610" w14:textId="39048B74" w:rsidR="00E8183E" w:rsidRPr="007A6DCC" w:rsidRDefault="00E8183E" w:rsidP="00E8183E">
      <w:pPr>
        <w:pStyle w:val="ListParagraph"/>
        <w:numPr>
          <w:ilvl w:val="1"/>
          <w:numId w:val="6"/>
        </w:numPr>
        <w:rPr>
          <w:sz w:val="22"/>
          <w:szCs w:val="22"/>
        </w:rPr>
      </w:pPr>
      <w:r w:rsidRPr="007A6DCC">
        <w:rPr>
          <w:sz w:val="22"/>
          <w:szCs w:val="22"/>
        </w:rPr>
        <w:t>How the reading ties in with previous readings and discussions we have had</w:t>
      </w:r>
    </w:p>
    <w:p w14:paraId="7E66BA3A" w14:textId="27D9E371" w:rsidR="00E8183E" w:rsidRPr="007A6DCC" w:rsidRDefault="00E8183E" w:rsidP="00E8183E">
      <w:pPr>
        <w:pStyle w:val="ListParagraph"/>
        <w:numPr>
          <w:ilvl w:val="1"/>
          <w:numId w:val="6"/>
        </w:numPr>
        <w:rPr>
          <w:sz w:val="22"/>
          <w:szCs w:val="22"/>
        </w:rPr>
      </w:pPr>
      <w:r w:rsidRPr="007A6DCC">
        <w:rPr>
          <w:sz w:val="22"/>
          <w:szCs w:val="22"/>
        </w:rPr>
        <w:t xml:space="preserve">Analysis from you: questions you have, objections to certain points, stuff you thought was missing or could have made the argument(s) stronger, etc. </w:t>
      </w:r>
    </w:p>
    <w:p w14:paraId="6CF7327A" w14:textId="7FBD69A3" w:rsidR="00E8183E" w:rsidRPr="007A6DCC" w:rsidRDefault="00E8183E" w:rsidP="00E8183E">
      <w:pPr>
        <w:pStyle w:val="ListParagraph"/>
        <w:numPr>
          <w:ilvl w:val="1"/>
          <w:numId w:val="6"/>
        </w:numPr>
        <w:rPr>
          <w:sz w:val="22"/>
          <w:szCs w:val="22"/>
        </w:rPr>
      </w:pPr>
      <w:r w:rsidRPr="007A6DCC">
        <w:rPr>
          <w:sz w:val="22"/>
          <w:szCs w:val="22"/>
        </w:rPr>
        <w:t xml:space="preserve">Attempts to engage the rest of the class in discussion (including but not limited to: discussion questions, audio-visual aids, activities, etc.) </w:t>
      </w:r>
    </w:p>
    <w:p w14:paraId="208A9185" w14:textId="25FFE49D" w:rsidR="00E8183E" w:rsidRPr="007A6DCC" w:rsidRDefault="00E8183E" w:rsidP="00E8183E">
      <w:pPr>
        <w:pStyle w:val="ListParagraph"/>
        <w:numPr>
          <w:ilvl w:val="1"/>
          <w:numId w:val="6"/>
        </w:numPr>
        <w:rPr>
          <w:sz w:val="22"/>
          <w:szCs w:val="22"/>
        </w:rPr>
      </w:pPr>
      <w:r w:rsidRPr="007A6DCC">
        <w:rPr>
          <w:sz w:val="22"/>
          <w:szCs w:val="22"/>
        </w:rPr>
        <w:t xml:space="preserve">The presentation has no specified time constraints – it might be that you have a concise 15 minute discussion, but we might talk about the reading the entire class and you will be free to continue raising questions and directing the class as you wish. It is your class that day – lead it the way you see fit. I will pop in and ask questions/shift the focus if we are getting off track or if you finish your presentation and I have more thoughts I want to share, but otherwise, you are in charge. </w:t>
      </w:r>
    </w:p>
    <w:p w14:paraId="38CC5AC7" w14:textId="762EE2BD" w:rsidR="00E8183E" w:rsidRPr="007A6DCC" w:rsidRDefault="00E8183E" w:rsidP="00E8183E">
      <w:pPr>
        <w:pStyle w:val="ListParagraph"/>
        <w:numPr>
          <w:ilvl w:val="0"/>
          <w:numId w:val="6"/>
        </w:numPr>
        <w:rPr>
          <w:sz w:val="22"/>
          <w:szCs w:val="22"/>
        </w:rPr>
      </w:pPr>
      <w:r w:rsidRPr="007A6DCC">
        <w:rPr>
          <w:sz w:val="22"/>
          <w:szCs w:val="22"/>
        </w:rPr>
        <w:t xml:space="preserve">You will also turn in a brief essay that essentially walks the reader through your presentation (so it will have an exegesis section, analysis section, and all the other discussion points you raise in your presentation – think of this as your ‘notes’ for the presentation, but written more formally like a paper. Aim for 3-4 pages) </w:t>
      </w:r>
    </w:p>
    <w:p w14:paraId="6F276BF5" w14:textId="2AED43D2" w:rsidR="00BA0780" w:rsidRPr="007A6DCC" w:rsidRDefault="00BA0780" w:rsidP="00B33298">
      <w:pPr>
        <w:rPr>
          <w:sz w:val="22"/>
          <w:szCs w:val="22"/>
        </w:rPr>
      </w:pPr>
    </w:p>
    <w:p w14:paraId="6A09C94E" w14:textId="62114E9A" w:rsidR="00E8183E" w:rsidRPr="007A6DCC" w:rsidRDefault="00E8183E" w:rsidP="00E8183E">
      <w:pPr>
        <w:rPr>
          <w:b/>
          <w:sz w:val="22"/>
          <w:szCs w:val="22"/>
          <w:u w:val="single"/>
        </w:rPr>
      </w:pPr>
      <w:r w:rsidRPr="007A6DCC">
        <w:rPr>
          <w:b/>
          <w:sz w:val="22"/>
          <w:szCs w:val="22"/>
          <w:u w:val="single"/>
        </w:rPr>
        <w:lastRenderedPageBreak/>
        <w:t xml:space="preserve">Honors Grade Distribution: </w:t>
      </w:r>
    </w:p>
    <w:p w14:paraId="147CA369" w14:textId="77777777" w:rsidR="00E8183E" w:rsidRPr="007A6DCC" w:rsidRDefault="00E8183E" w:rsidP="00E8183E">
      <w:pPr>
        <w:rPr>
          <w:sz w:val="22"/>
          <w:szCs w:val="22"/>
        </w:rPr>
      </w:pPr>
      <w:r w:rsidRPr="005D44ED">
        <w:rPr>
          <w:sz w:val="22"/>
          <w:szCs w:val="22"/>
          <w:highlight w:val="cyan"/>
        </w:rPr>
        <w:t>Workbook Homework</w:t>
      </w:r>
      <w:r w:rsidRPr="007A6DCC">
        <w:rPr>
          <w:sz w:val="22"/>
          <w:szCs w:val="22"/>
        </w:rPr>
        <w:t xml:space="preserve"> </w:t>
      </w:r>
      <w:r w:rsidRPr="007A6DCC">
        <w:rPr>
          <w:sz w:val="22"/>
          <w:szCs w:val="22"/>
        </w:rPr>
        <w:tab/>
      </w:r>
      <w:r w:rsidRPr="007A6DCC">
        <w:rPr>
          <w:sz w:val="22"/>
          <w:szCs w:val="22"/>
        </w:rPr>
        <w:tab/>
        <w:t>20%</w:t>
      </w:r>
    </w:p>
    <w:p w14:paraId="0C95A01B" w14:textId="77777777" w:rsidR="00E8183E" w:rsidRPr="007A6DCC" w:rsidRDefault="00E8183E" w:rsidP="00E8183E">
      <w:pPr>
        <w:rPr>
          <w:sz w:val="22"/>
          <w:szCs w:val="22"/>
        </w:rPr>
      </w:pPr>
      <w:r w:rsidRPr="005D44ED">
        <w:rPr>
          <w:sz w:val="22"/>
          <w:szCs w:val="22"/>
          <w:highlight w:val="yellow"/>
        </w:rPr>
        <w:t>Papers</w:t>
      </w:r>
      <w:r w:rsidRPr="005D44ED">
        <w:rPr>
          <w:sz w:val="22"/>
          <w:szCs w:val="22"/>
          <w:highlight w:val="yellow"/>
        </w:rPr>
        <w:tab/>
        <w:t>(2 @ 20% each</w:t>
      </w:r>
      <w:r w:rsidRPr="007A6DCC">
        <w:rPr>
          <w:sz w:val="22"/>
          <w:szCs w:val="22"/>
        </w:rPr>
        <w:t>)</w:t>
      </w:r>
      <w:r w:rsidRPr="007A6DCC">
        <w:rPr>
          <w:sz w:val="22"/>
          <w:szCs w:val="22"/>
        </w:rPr>
        <w:tab/>
      </w:r>
      <w:r w:rsidRPr="007A6DCC">
        <w:rPr>
          <w:sz w:val="22"/>
          <w:szCs w:val="22"/>
        </w:rPr>
        <w:tab/>
        <w:t>40%</w:t>
      </w:r>
      <w:r w:rsidRPr="007A6DCC">
        <w:rPr>
          <w:sz w:val="22"/>
          <w:szCs w:val="22"/>
        </w:rPr>
        <w:tab/>
      </w:r>
    </w:p>
    <w:p w14:paraId="632BDEAF" w14:textId="77777777" w:rsidR="00E8183E" w:rsidRPr="007A6DCC" w:rsidRDefault="00E8183E" w:rsidP="00E8183E">
      <w:pPr>
        <w:rPr>
          <w:sz w:val="22"/>
          <w:szCs w:val="22"/>
        </w:rPr>
      </w:pPr>
      <w:r w:rsidRPr="005D44ED">
        <w:rPr>
          <w:sz w:val="22"/>
          <w:szCs w:val="22"/>
          <w:highlight w:val="magenta"/>
        </w:rPr>
        <w:t>Social ‘Experiment’</w:t>
      </w:r>
      <w:r w:rsidRPr="007A6DCC">
        <w:rPr>
          <w:sz w:val="22"/>
          <w:szCs w:val="22"/>
        </w:rPr>
        <w:tab/>
      </w:r>
      <w:r w:rsidRPr="007A6DCC">
        <w:rPr>
          <w:sz w:val="22"/>
          <w:szCs w:val="22"/>
        </w:rPr>
        <w:tab/>
        <w:t>20%</w:t>
      </w:r>
    </w:p>
    <w:p w14:paraId="250AC63A" w14:textId="0432672A" w:rsidR="00E8183E" w:rsidRPr="007A6DCC" w:rsidRDefault="00E8183E" w:rsidP="00E8183E">
      <w:pPr>
        <w:rPr>
          <w:sz w:val="22"/>
          <w:szCs w:val="22"/>
        </w:rPr>
      </w:pPr>
      <w:r w:rsidRPr="005D44ED">
        <w:rPr>
          <w:sz w:val="22"/>
          <w:szCs w:val="22"/>
          <w:highlight w:val="lightGray"/>
        </w:rPr>
        <w:t>Participation/Attendance</w:t>
      </w:r>
      <w:r w:rsidRPr="007A6DCC">
        <w:rPr>
          <w:sz w:val="22"/>
          <w:szCs w:val="22"/>
        </w:rPr>
        <w:t xml:space="preserve"> </w:t>
      </w:r>
      <w:r w:rsidRPr="007A6DCC">
        <w:rPr>
          <w:sz w:val="22"/>
          <w:szCs w:val="22"/>
        </w:rPr>
        <w:tab/>
      </w:r>
      <w:r w:rsidR="007A6DCC" w:rsidRPr="007A6DCC">
        <w:rPr>
          <w:sz w:val="22"/>
          <w:szCs w:val="22"/>
        </w:rPr>
        <w:t>1</w:t>
      </w:r>
      <w:r w:rsidRPr="007A6DCC">
        <w:rPr>
          <w:sz w:val="22"/>
          <w:szCs w:val="22"/>
        </w:rPr>
        <w:t>0%</w:t>
      </w:r>
    </w:p>
    <w:p w14:paraId="47DF61AB" w14:textId="6F4FB010" w:rsidR="00E8183E" w:rsidRPr="007A6DCC" w:rsidRDefault="00E8183E" w:rsidP="00E8183E">
      <w:pPr>
        <w:rPr>
          <w:sz w:val="22"/>
          <w:szCs w:val="22"/>
        </w:rPr>
      </w:pPr>
      <w:r w:rsidRPr="005D44ED">
        <w:rPr>
          <w:sz w:val="22"/>
          <w:szCs w:val="22"/>
          <w:highlight w:val="green"/>
        </w:rPr>
        <w:t>Presentation</w:t>
      </w:r>
      <w:r w:rsidRPr="007A6DCC">
        <w:rPr>
          <w:sz w:val="22"/>
          <w:szCs w:val="22"/>
        </w:rPr>
        <w:t xml:space="preserve"> </w:t>
      </w:r>
      <w:r w:rsidRPr="007A6DCC">
        <w:rPr>
          <w:sz w:val="22"/>
          <w:szCs w:val="22"/>
        </w:rPr>
        <w:tab/>
      </w:r>
      <w:r w:rsidRPr="007A6DCC">
        <w:rPr>
          <w:sz w:val="22"/>
          <w:szCs w:val="22"/>
        </w:rPr>
        <w:tab/>
      </w:r>
      <w:r w:rsidRPr="007A6DCC">
        <w:rPr>
          <w:sz w:val="22"/>
          <w:szCs w:val="22"/>
        </w:rPr>
        <w:tab/>
      </w:r>
      <w:r w:rsidR="007A6DCC" w:rsidRPr="007A6DCC">
        <w:rPr>
          <w:sz w:val="22"/>
          <w:szCs w:val="22"/>
        </w:rPr>
        <w:t>10%</w:t>
      </w:r>
    </w:p>
    <w:p w14:paraId="6B4FA8C0" w14:textId="77777777" w:rsidR="00E8183E" w:rsidRPr="007A6DCC" w:rsidRDefault="00E8183E" w:rsidP="00B33298">
      <w:pPr>
        <w:rPr>
          <w:sz w:val="22"/>
          <w:szCs w:val="22"/>
        </w:rPr>
      </w:pPr>
    </w:p>
    <w:sectPr w:rsidR="00E8183E" w:rsidRPr="007A6DCC" w:rsidSect="002523F8">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D9EA2" w14:textId="77777777" w:rsidR="0021788C" w:rsidRDefault="0021788C" w:rsidP="00AD3E2A">
      <w:r>
        <w:separator/>
      </w:r>
    </w:p>
  </w:endnote>
  <w:endnote w:type="continuationSeparator" w:id="0">
    <w:p w14:paraId="3E38C9BD" w14:textId="77777777" w:rsidR="0021788C" w:rsidRDefault="0021788C" w:rsidP="00AD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80"/>
    <w:family w:val="auto"/>
    <w:pitch w:val="default"/>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397C" w14:textId="77777777" w:rsidR="0021788C" w:rsidRDefault="0021788C" w:rsidP="00AD3E2A">
      <w:r>
        <w:separator/>
      </w:r>
    </w:p>
  </w:footnote>
  <w:footnote w:type="continuationSeparator" w:id="0">
    <w:p w14:paraId="16ED5545" w14:textId="77777777" w:rsidR="0021788C" w:rsidRDefault="0021788C" w:rsidP="00AD3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1" w15:restartNumberingAfterBreak="0">
    <w:nsid w:val="01D2785B"/>
    <w:multiLevelType w:val="multilevel"/>
    <w:tmpl w:val="FD90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672C4"/>
    <w:multiLevelType w:val="hybridMultilevel"/>
    <w:tmpl w:val="477E2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3574E"/>
    <w:multiLevelType w:val="multilevel"/>
    <w:tmpl w:val="3190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3B56BC"/>
    <w:multiLevelType w:val="hybridMultilevel"/>
    <w:tmpl w:val="598E37D0"/>
    <w:lvl w:ilvl="0" w:tplc="F7868366">
      <w:numFmt w:val="bullet"/>
      <w:lvlText w:val="-"/>
      <w:lvlJc w:val="left"/>
      <w:pPr>
        <w:ind w:left="720" w:hanging="360"/>
      </w:pPr>
      <w:rPr>
        <w:rFonts w:ascii="Times" w:eastAsiaTheme="minorEastAsia" w:hAnsi="Time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D177EC"/>
    <w:multiLevelType w:val="hybridMultilevel"/>
    <w:tmpl w:val="503EBFF2"/>
    <w:lvl w:ilvl="0" w:tplc="BA9EF764">
      <w:numFmt w:val="bullet"/>
      <w:lvlText w:val="-"/>
      <w:lvlJc w:val="left"/>
      <w:pPr>
        <w:ind w:left="720" w:hanging="36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62"/>
    <w:rsid w:val="00017B0A"/>
    <w:rsid w:val="0004453A"/>
    <w:rsid w:val="0005174E"/>
    <w:rsid w:val="00075BB1"/>
    <w:rsid w:val="00090B4C"/>
    <w:rsid w:val="00092965"/>
    <w:rsid w:val="00094252"/>
    <w:rsid w:val="000D7AD3"/>
    <w:rsid w:val="000E2B63"/>
    <w:rsid w:val="000F5450"/>
    <w:rsid w:val="00103DCA"/>
    <w:rsid w:val="001211B5"/>
    <w:rsid w:val="00141317"/>
    <w:rsid w:val="00161467"/>
    <w:rsid w:val="00185216"/>
    <w:rsid w:val="00195050"/>
    <w:rsid w:val="001A55BC"/>
    <w:rsid w:val="001A70AF"/>
    <w:rsid w:val="00203860"/>
    <w:rsid w:val="0021788C"/>
    <w:rsid w:val="002523F8"/>
    <w:rsid w:val="00263F25"/>
    <w:rsid w:val="002A35CA"/>
    <w:rsid w:val="002B083A"/>
    <w:rsid w:val="002C0284"/>
    <w:rsid w:val="002D6562"/>
    <w:rsid w:val="002F696D"/>
    <w:rsid w:val="00320A38"/>
    <w:rsid w:val="00322F68"/>
    <w:rsid w:val="0033644C"/>
    <w:rsid w:val="00386D77"/>
    <w:rsid w:val="003A58A7"/>
    <w:rsid w:val="003B666B"/>
    <w:rsid w:val="004269A2"/>
    <w:rsid w:val="004446ED"/>
    <w:rsid w:val="00482B51"/>
    <w:rsid w:val="004A2782"/>
    <w:rsid w:val="00523A73"/>
    <w:rsid w:val="005421BA"/>
    <w:rsid w:val="00572323"/>
    <w:rsid w:val="005848C4"/>
    <w:rsid w:val="005A02E4"/>
    <w:rsid w:val="005B1284"/>
    <w:rsid w:val="005C6D03"/>
    <w:rsid w:val="005D44ED"/>
    <w:rsid w:val="005E142B"/>
    <w:rsid w:val="00632755"/>
    <w:rsid w:val="00632AC9"/>
    <w:rsid w:val="00672953"/>
    <w:rsid w:val="00677CF6"/>
    <w:rsid w:val="006844E7"/>
    <w:rsid w:val="00691766"/>
    <w:rsid w:val="006C78BE"/>
    <w:rsid w:val="006D7748"/>
    <w:rsid w:val="006E796A"/>
    <w:rsid w:val="00705F19"/>
    <w:rsid w:val="00736B20"/>
    <w:rsid w:val="00756FB3"/>
    <w:rsid w:val="00781868"/>
    <w:rsid w:val="00781A17"/>
    <w:rsid w:val="00793AEE"/>
    <w:rsid w:val="007A5BF6"/>
    <w:rsid w:val="007A6DCC"/>
    <w:rsid w:val="007C2935"/>
    <w:rsid w:val="007E7674"/>
    <w:rsid w:val="00822661"/>
    <w:rsid w:val="00892487"/>
    <w:rsid w:val="008960E7"/>
    <w:rsid w:val="008B379D"/>
    <w:rsid w:val="008B5BE0"/>
    <w:rsid w:val="008E5A20"/>
    <w:rsid w:val="008E5C1B"/>
    <w:rsid w:val="009319F2"/>
    <w:rsid w:val="00970774"/>
    <w:rsid w:val="00976F80"/>
    <w:rsid w:val="009C3D88"/>
    <w:rsid w:val="009D3787"/>
    <w:rsid w:val="009F20FB"/>
    <w:rsid w:val="00A54C77"/>
    <w:rsid w:val="00AA21D2"/>
    <w:rsid w:val="00AD2061"/>
    <w:rsid w:val="00AD3E2A"/>
    <w:rsid w:val="00B063B0"/>
    <w:rsid w:val="00B0798A"/>
    <w:rsid w:val="00B158D8"/>
    <w:rsid w:val="00B33298"/>
    <w:rsid w:val="00B6387F"/>
    <w:rsid w:val="00B82E87"/>
    <w:rsid w:val="00BA0780"/>
    <w:rsid w:val="00BA4339"/>
    <w:rsid w:val="00BD5E65"/>
    <w:rsid w:val="00BD7167"/>
    <w:rsid w:val="00BE7C4D"/>
    <w:rsid w:val="00C026BE"/>
    <w:rsid w:val="00C037B4"/>
    <w:rsid w:val="00C25007"/>
    <w:rsid w:val="00C32997"/>
    <w:rsid w:val="00CB0D6A"/>
    <w:rsid w:val="00CC1832"/>
    <w:rsid w:val="00CE31F4"/>
    <w:rsid w:val="00CE3BD7"/>
    <w:rsid w:val="00CF16AA"/>
    <w:rsid w:val="00D251CD"/>
    <w:rsid w:val="00D34F43"/>
    <w:rsid w:val="00D5700F"/>
    <w:rsid w:val="00D6749E"/>
    <w:rsid w:val="00D72CA7"/>
    <w:rsid w:val="00D901AD"/>
    <w:rsid w:val="00DA4ED6"/>
    <w:rsid w:val="00E35BE8"/>
    <w:rsid w:val="00E516F9"/>
    <w:rsid w:val="00E719C1"/>
    <w:rsid w:val="00E8183E"/>
    <w:rsid w:val="00E91E38"/>
    <w:rsid w:val="00EE2018"/>
    <w:rsid w:val="00EF650C"/>
    <w:rsid w:val="00F13906"/>
    <w:rsid w:val="00F15741"/>
    <w:rsid w:val="00F30446"/>
    <w:rsid w:val="00F34130"/>
    <w:rsid w:val="00F422E2"/>
    <w:rsid w:val="00F65B2C"/>
    <w:rsid w:val="00FA7C5C"/>
    <w:rsid w:val="00FC2BD4"/>
    <w:rsid w:val="00FE7677"/>
    <w:rsid w:val="00FF15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2A172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6562"/>
    <w:rPr>
      <w:rFonts w:ascii="Times" w:hAnsi="Times"/>
      <w:lang w:eastAsia="en-US"/>
    </w:rPr>
  </w:style>
  <w:style w:type="paragraph" w:styleId="Heading2">
    <w:name w:val="heading 2"/>
    <w:basedOn w:val="Normal"/>
    <w:next w:val="Normal"/>
    <w:link w:val="Heading2Char"/>
    <w:uiPriority w:val="9"/>
    <w:semiHidden/>
    <w:unhideWhenUsed/>
    <w:qFormat/>
    <w:rsid w:val="00AD20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562"/>
    <w:pPr>
      <w:ind w:left="720"/>
      <w:contextualSpacing/>
    </w:pPr>
  </w:style>
  <w:style w:type="character" w:customStyle="1" w:styleId="Heading2Char">
    <w:name w:val="Heading 2 Char"/>
    <w:basedOn w:val="DefaultParagraphFont"/>
    <w:link w:val="Heading2"/>
    <w:uiPriority w:val="9"/>
    <w:semiHidden/>
    <w:rsid w:val="00AD2061"/>
    <w:rPr>
      <w:rFonts w:asciiTheme="majorHAnsi" w:eastAsiaTheme="majorEastAsia" w:hAnsiTheme="majorHAnsi" w:cstheme="majorBidi"/>
      <w:color w:val="2F5496" w:themeColor="accent1" w:themeShade="BF"/>
      <w:sz w:val="26"/>
      <w:szCs w:val="26"/>
      <w:lang w:eastAsia="en-US"/>
    </w:rPr>
  </w:style>
  <w:style w:type="paragraph" w:styleId="NormalWeb">
    <w:name w:val="Normal (Web)"/>
    <w:basedOn w:val="Normal"/>
    <w:uiPriority w:val="99"/>
    <w:unhideWhenUsed/>
    <w:rsid w:val="004A2782"/>
    <w:pPr>
      <w:spacing w:before="100" w:beforeAutospacing="1" w:after="100" w:afterAutospacing="1"/>
    </w:pPr>
    <w:rPr>
      <w:rFonts w:ascii="Times New Roman" w:eastAsia="Times New Roman" w:hAnsi="Times New Roman" w:cs="Times New Roman"/>
      <w:lang w:val="en-CA" w:eastAsia="en-CA"/>
    </w:rPr>
  </w:style>
  <w:style w:type="character" w:styleId="Hyperlink">
    <w:name w:val="Hyperlink"/>
    <w:basedOn w:val="DefaultParagraphFont"/>
    <w:uiPriority w:val="99"/>
    <w:unhideWhenUsed/>
    <w:rsid w:val="004A2782"/>
    <w:rPr>
      <w:color w:val="0563C1" w:themeColor="hyperlink"/>
      <w:u w:val="single"/>
    </w:rPr>
  </w:style>
  <w:style w:type="paragraph" w:styleId="Header">
    <w:name w:val="header"/>
    <w:basedOn w:val="Normal"/>
    <w:link w:val="HeaderChar"/>
    <w:uiPriority w:val="99"/>
    <w:unhideWhenUsed/>
    <w:rsid w:val="00AD3E2A"/>
    <w:pPr>
      <w:tabs>
        <w:tab w:val="center" w:pos="4680"/>
        <w:tab w:val="right" w:pos="9360"/>
      </w:tabs>
    </w:pPr>
  </w:style>
  <w:style w:type="character" w:customStyle="1" w:styleId="HeaderChar">
    <w:name w:val="Header Char"/>
    <w:basedOn w:val="DefaultParagraphFont"/>
    <w:link w:val="Header"/>
    <w:uiPriority w:val="99"/>
    <w:rsid w:val="00AD3E2A"/>
    <w:rPr>
      <w:rFonts w:ascii="Times" w:hAnsi="Times"/>
      <w:lang w:eastAsia="en-US"/>
    </w:rPr>
  </w:style>
  <w:style w:type="paragraph" w:styleId="Footer">
    <w:name w:val="footer"/>
    <w:basedOn w:val="Normal"/>
    <w:link w:val="FooterChar"/>
    <w:uiPriority w:val="99"/>
    <w:unhideWhenUsed/>
    <w:rsid w:val="00AD3E2A"/>
    <w:pPr>
      <w:tabs>
        <w:tab w:val="center" w:pos="4680"/>
        <w:tab w:val="right" w:pos="9360"/>
      </w:tabs>
    </w:pPr>
  </w:style>
  <w:style w:type="character" w:customStyle="1" w:styleId="FooterChar">
    <w:name w:val="Footer Char"/>
    <w:basedOn w:val="DefaultParagraphFont"/>
    <w:link w:val="Footer"/>
    <w:uiPriority w:val="99"/>
    <w:rsid w:val="00AD3E2A"/>
    <w:rPr>
      <w:rFonts w:ascii="Times" w:hAnsi="Times"/>
      <w:lang w:eastAsia="en-US"/>
    </w:rPr>
  </w:style>
  <w:style w:type="character" w:styleId="FollowedHyperlink">
    <w:name w:val="FollowedHyperlink"/>
    <w:basedOn w:val="DefaultParagraphFont"/>
    <w:uiPriority w:val="99"/>
    <w:semiHidden/>
    <w:unhideWhenUsed/>
    <w:rsid w:val="00CE3BD7"/>
    <w:rPr>
      <w:color w:val="954F72" w:themeColor="followedHyperlink"/>
      <w:u w:val="single"/>
    </w:rPr>
  </w:style>
  <w:style w:type="character" w:styleId="UnresolvedMention">
    <w:name w:val="Unresolved Mention"/>
    <w:basedOn w:val="DefaultParagraphFont"/>
    <w:uiPriority w:val="99"/>
    <w:rsid w:val="00CE3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3518">
      <w:bodyDiv w:val="1"/>
      <w:marLeft w:val="0"/>
      <w:marRight w:val="0"/>
      <w:marTop w:val="0"/>
      <w:marBottom w:val="0"/>
      <w:divBdr>
        <w:top w:val="none" w:sz="0" w:space="0" w:color="auto"/>
        <w:left w:val="none" w:sz="0" w:space="0" w:color="auto"/>
        <w:bottom w:val="none" w:sz="0" w:space="0" w:color="auto"/>
        <w:right w:val="none" w:sz="0" w:space="0" w:color="auto"/>
      </w:divBdr>
    </w:div>
    <w:div w:id="165170400">
      <w:bodyDiv w:val="1"/>
      <w:marLeft w:val="0"/>
      <w:marRight w:val="0"/>
      <w:marTop w:val="0"/>
      <w:marBottom w:val="0"/>
      <w:divBdr>
        <w:top w:val="none" w:sz="0" w:space="0" w:color="auto"/>
        <w:left w:val="none" w:sz="0" w:space="0" w:color="auto"/>
        <w:bottom w:val="none" w:sz="0" w:space="0" w:color="auto"/>
        <w:right w:val="none" w:sz="0" w:space="0" w:color="auto"/>
      </w:divBdr>
    </w:div>
    <w:div w:id="462962088">
      <w:bodyDiv w:val="1"/>
      <w:marLeft w:val="0"/>
      <w:marRight w:val="0"/>
      <w:marTop w:val="0"/>
      <w:marBottom w:val="0"/>
      <w:divBdr>
        <w:top w:val="none" w:sz="0" w:space="0" w:color="auto"/>
        <w:left w:val="none" w:sz="0" w:space="0" w:color="auto"/>
        <w:bottom w:val="none" w:sz="0" w:space="0" w:color="auto"/>
        <w:right w:val="none" w:sz="0" w:space="0" w:color="auto"/>
      </w:divBdr>
    </w:div>
    <w:div w:id="488442568">
      <w:bodyDiv w:val="1"/>
      <w:marLeft w:val="0"/>
      <w:marRight w:val="0"/>
      <w:marTop w:val="0"/>
      <w:marBottom w:val="0"/>
      <w:divBdr>
        <w:top w:val="none" w:sz="0" w:space="0" w:color="auto"/>
        <w:left w:val="none" w:sz="0" w:space="0" w:color="auto"/>
        <w:bottom w:val="none" w:sz="0" w:space="0" w:color="auto"/>
        <w:right w:val="none" w:sz="0" w:space="0" w:color="auto"/>
      </w:divBdr>
    </w:div>
    <w:div w:id="523176240">
      <w:bodyDiv w:val="1"/>
      <w:marLeft w:val="0"/>
      <w:marRight w:val="0"/>
      <w:marTop w:val="0"/>
      <w:marBottom w:val="0"/>
      <w:divBdr>
        <w:top w:val="none" w:sz="0" w:space="0" w:color="auto"/>
        <w:left w:val="none" w:sz="0" w:space="0" w:color="auto"/>
        <w:bottom w:val="none" w:sz="0" w:space="0" w:color="auto"/>
        <w:right w:val="none" w:sz="0" w:space="0" w:color="auto"/>
      </w:divBdr>
    </w:div>
    <w:div w:id="575867159">
      <w:bodyDiv w:val="1"/>
      <w:marLeft w:val="0"/>
      <w:marRight w:val="0"/>
      <w:marTop w:val="0"/>
      <w:marBottom w:val="0"/>
      <w:divBdr>
        <w:top w:val="none" w:sz="0" w:space="0" w:color="auto"/>
        <w:left w:val="none" w:sz="0" w:space="0" w:color="auto"/>
        <w:bottom w:val="none" w:sz="0" w:space="0" w:color="auto"/>
        <w:right w:val="none" w:sz="0" w:space="0" w:color="auto"/>
      </w:divBdr>
    </w:div>
    <w:div w:id="588469694">
      <w:bodyDiv w:val="1"/>
      <w:marLeft w:val="0"/>
      <w:marRight w:val="0"/>
      <w:marTop w:val="0"/>
      <w:marBottom w:val="0"/>
      <w:divBdr>
        <w:top w:val="none" w:sz="0" w:space="0" w:color="auto"/>
        <w:left w:val="none" w:sz="0" w:space="0" w:color="auto"/>
        <w:bottom w:val="none" w:sz="0" w:space="0" w:color="auto"/>
        <w:right w:val="none" w:sz="0" w:space="0" w:color="auto"/>
      </w:divBdr>
    </w:div>
    <w:div w:id="659844027">
      <w:bodyDiv w:val="1"/>
      <w:marLeft w:val="0"/>
      <w:marRight w:val="0"/>
      <w:marTop w:val="0"/>
      <w:marBottom w:val="0"/>
      <w:divBdr>
        <w:top w:val="none" w:sz="0" w:space="0" w:color="auto"/>
        <w:left w:val="none" w:sz="0" w:space="0" w:color="auto"/>
        <w:bottom w:val="none" w:sz="0" w:space="0" w:color="auto"/>
        <w:right w:val="none" w:sz="0" w:space="0" w:color="auto"/>
      </w:divBdr>
    </w:div>
    <w:div w:id="764228545">
      <w:bodyDiv w:val="1"/>
      <w:marLeft w:val="0"/>
      <w:marRight w:val="0"/>
      <w:marTop w:val="0"/>
      <w:marBottom w:val="0"/>
      <w:divBdr>
        <w:top w:val="none" w:sz="0" w:space="0" w:color="auto"/>
        <w:left w:val="none" w:sz="0" w:space="0" w:color="auto"/>
        <w:bottom w:val="none" w:sz="0" w:space="0" w:color="auto"/>
        <w:right w:val="none" w:sz="0" w:space="0" w:color="auto"/>
      </w:divBdr>
    </w:div>
    <w:div w:id="989018981">
      <w:bodyDiv w:val="1"/>
      <w:marLeft w:val="0"/>
      <w:marRight w:val="0"/>
      <w:marTop w:val="0"/>
      <w:marBottom w:val="0"/>
      <w:divBdr>
        <w:top w:val="none" w:sz="0" w:space="0" w:color="auto"/>
        <w:left w:val="none" w:sz="0" w:space="0" w:color="auto"/>
        <w:bottom w:val="none" w:sz="0" w:space="0" w:color="auto"/>
        <w:right w:val="none" w:sz="0" w:space="0" w:color="auto"/>
      </w:divBdr>
    </w:div>
    <w:div w:id="1065225034">
      <w:bodyDiv w:val="1"/>
      <w:marLeft w:val="0"/>
      <w:marRight w:val="0"/>
      <w:marTop w:val="0"/>
      <w:marBottom w:val="0"/>
      <w:divBdr>
        <w:top w:val="none" w:sz="0" w:space="0" w:color="auto"/>
        <w:left w:val="none" w:sz="0" w:space="0" w:color="auto"/>
        <w:bottom w:val="none" w:sz="0" w:space="0" w:color="auto"/>
        <w:right w:val="none" w:sz="0" w:space="0" w:color="auto"/>
      </w:divBdr>
    </w:div>
    <w:div w:id="1298341644">
      <w:bodyDiv w:val="1"/>
      <w:marLeft w:val="0"/>
      <w:marRight w:val="0"/>
      <w:marTop w:val="0"/>
      <w:marBottom w:val="0"/>
      <w:divBdr>
        <w:top w:val="none" w:sz="0" w:space="0" w:color="auto"/>
        <w:left w:val="none" w:sz="0" w:space="0" w:color="auto"/>
        <w:bottom w:val="none" w:sz="0" w:space="0" w:color="auto"/>
        <w:right w:val="none" w:sz="0" w:space="0" w:color="auto"/>
      </w:divBdr>
    </w:div>
    <w:div w:id="1581477063">
      <w:bodyDiv w:val="1"/>
      <w:marLeft w:val="0"/>
      <w:marRight w:val="0"/>
      <w:marTop w:val="0"/>
      <w:marBottom w:val="0"/>
      <w:divBdr>
        <w:top w:val="none" w:sz="0" w:space="0" w:color="auto"/>
        <w:left w:val="none" w:sz="0" w:space="0" w:color="auto"/>
        <w:bottom w:val="none" w:sz="0" w:space="0" w:color="auto"/>
        <w:right w:val="none" w:sz="0" w:space="0" w:color="auto"/>
      </w:divBdr>
    </w:div>
    <w:div w:id="1630089103">
      <w:bodyDiv w:val="1"/>
      <w:marLeft w:val="0"/>
      <w:marRight w:val="0"/>
      <w:marTop w:val="0"/>
      <w:marBottom w:val="0"/>
      <w:divBdr>
        <w:top w:val="none" w:sz="0" w:space="0" w:color="auto"/>
        <w:left w:val="none" w:sz="0" w:space="0" w:color="auto"/>
        <w:bottom w:val="none" w:sz="0" w:space="0" w:color="auto"/>
        <w:right w:val="none" w:sz="0" w:space="0" w:color="auto"/>
      </w:divBdr>
    </w:div>
    <w:div w:id="1666863166">
      <w:bodyDiv w:val="1"/>
      <w:marLeft w:val="0"/>
      <w:marRight w:val="0"/>
      <w:marTop w:val="0"/>
      <w:marBottom w:val="0"/>
      <w:divBdr>
        <w:top w:val="none" w:sz="0" w:space="0" w:color="auto"/>
        <w:left w:val="none" w:sz="0" w:space="0" w:color="auto"/>
        <w:bottom w:val="none" w:sz="0" w:space="0" w:color="auto"/>
        <w:right w:val="none" w:sz="0" w:space="0" w:color="auto"/>
      </w:divBdr>
    </w:div>
    <w:div w:id="1825848884">
      <w:bodyDiv w:val="1"/>
      <w:marLeft w:val="0"/>
      <w:marRight w:val="0"/>
      <w:marTop w:val="0"/>
      <w:marBottom w:val="0"/>
      <w:divBdr>
        <w:top w:val="none" w:sz="0" w:space="0" w:color="auto"/>
        <w:left w:val="none" w:sz="0" w:space="0" w:color="auto"/>
        <w:bottom w:val="none" w:sz="0" w:space="0" w:color="auto"/>
        <w:right w:val="none" w:sz="0" w:space="0" w:color="auto"/>
      </w:divBdr>
    </w:div>
    <w:div w:id="1861164022">
      <w:bodyDiv w:val="1"/>
      <w:marLeft w:val="0"/>
      <w:marRight w:val="0"/>
      <w:marTop w:val="0"/>
      <w:marBottom w:val="0"/>
      <w:divBdr>
        <w:top w:val="none" w:sz="0" w:space="0" w:color="auto"/>
        <w:left w:val="none" w:sz="0" w:space="0" w:color="auto"/>
        <w:bottom w:val="none" w:sz="0" w:space="0" w:color="auto"/>
        <w:right w:val="none" w:sz="0" w:space="0" w:color="auto"/>
      </w:divBdr>
    </w:div>
    <w:div w:id="1967152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erritt@astat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ate.edu/safety/novel-coronavirus/campus-communications/" TargetMode="External"/><Relationship Id="rId5" Type="http://schemas.openxmlformats.org/officeDocument/2006/relationships/webSettings" Target="webSettings.xml"/><Relationship Id="rId10" Type="http://schemas.openxmlformats.org/officeDocument/2006/relationships/hyperlink" Target="https://waronwomen.bandcamp.com/album/capture-the-flag" TargetMode="External"/><Relationship Id="rId4" Type="http://schemas.openxmlformats.org/officeDocument/2006/relationships/settings" Target="settings.xml"/><Relationship Id="rId9" Type="http://schemas.openxmlformats.org/officeDocument/2006/relationships/hyperlink" Target="http://www.michelemerri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A960E-6CAE-514D-A442-EBBB3FF6B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2507</Words>
  <Characters>14293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fembot29@gmail.com</dc:creator>
  <cp:keywords/>
  <dc:description/>
  <cp:lastModifiedBy>Michele Merritt</cp:lastModifiedBy>
  <cp:revision>2</cp:revision>
  <dcterms:created xsi:type="dcterms:W3CDTF">2021-08-19T17:05:00Z</dcterms:created>
  <dcterms:modified xsi:type="dcterms:W3CDTF">2021-08-19T17:05:00Z</dcterms:modified>
</cp:coreProperties>
</file>